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4F99" w:rsidRDefault="006C4F99">
      <w:pPr>
        <w:ind w:left="-180"/>
        <w:jc w:val="both"/>
      </w:pPr>
      <w:bookmarkStart w:id="0" w:name="_GoBack"/>
      <w:bookmarkEnd w:id="0"/>
    </w:p>
    <w:p w:rsidR="006C4F99" w:rsidRDefault="006C4F99">
      <w:pPr>
        <w:ind w:left="-180"/>
        <w:jc w:val="both"/>
      </w:pPr>
    </w:p>
    <w:p w:rsidR="006C4F99" w:rsidRDefault="00970BD6">
      <w:pPr>
        <w:ind w:left="-180"/>
        <w:jc w:val="both"/>
      </w:pPr>
      <w:r>
        <w:rPr>
          <w:rFonts w:ascii="Garamond" w:eastAsia="Garamond" w:hAnsi="Garamond" w:cs="Garamond"/>
          <w:b/>
          <w:sz w:val="24"/>
          <w:szCs w:val="24"/>
        </w:rPr>
        <w:t xml:space="preserve">Projektgrupp&gt; redovisning av användningen av statsunderstöd </w:t>
      </w:r>
    </w:p>
    <w:p w:rsidR="006C4F99" w:rsidRDefault="006C4F99"/>
    <w:p w:rsidR="006C4F99" w:rsidRDefault="006C4F99"/>
    <w:p w:rsidR="006C4F99" w:rsidRDefault="00970BD6">
      <w:pPr>
        <w:numPr>
          <w:ilvl w:val="0"/>
          <w:numId w:val="1"/>
        </w:numPr>
        <w:ind w:hanging="360"/>
        <w:rPr>
          <w:rFonts w:ascii="Garamond" w:eastAsia="Garamond" w:hAnsi="Garamond" w:cs="Garamond"/>
          <w:sz w:val="28"/>
          <w:szCs w:val="28"/>
        </w:rPr>
      </w:pPr>
      <w:r>
        <w:rPr>
          <w:rFonts w:ascii="Garamond" w:eastAsia="Garamond" w:hAnsi="Garamond" w:cs="Garamond"/>
          <w:b/>
          <w:sz w:val="28"/>
          <w:szCs w:val="28"/>
        </w:rPr>
        <w:t>Utbildningsanordnare</w:t>
      </w:r>
    </w:p>
    <w:p w:rsidR="006C4F99" w:rsidRDefault="006C4F99">
      <w:pPr>
        <w:ind w:left="218"/>
      </w:pPr>
    </w:p>
    <w:tbl>
      <w:tblPr>
        <w:tblStyle w:val="a"/>
        <w:tblW w:w="9819"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9"/>
        <w:gridCol w:w="351"/>
        <w:gridCol w:w="5319"/>
      </w:tblGrid>
      <w:tr w:rsidR="006C4F99">
        <w:trPr>
          <w:trHeight w:val="500"/>
        </w:trPr>
        <w:tc>
          <w:tcPr>
            <w:tcW w:w="9819" w:type="dxa"/>
            <w:gridSpan w:val="3"/>
          </w:tcPr>
          <w:p w:rsidR="006C4F99" w:rsidRDefault="00970BD6">
            <w:r>
              <w:rPr>
                <w:rFonts w:ascii="Garamond" w:eastAsia="Garamond" w:hAnsi="Garamond" w:cs="Garamond"/>
                <w:sz w:val="24"/>
                <w:szCs w:val="24"/>
              </w:rPr>
              <w:t>Namn</w:t>
            </w:r>
            <w:r>
              <w:rPr>
                <w:rFonts w:ascii="Garamond" w:eastAsia="Garamond" w:hAnsi="Garamond" w:cs="Garamond"/>
                <w:sz w:val="24"/>
                <w:szCs w:val="24"/>
              </w:rPr>
              <w:t xml:space="preserve"> S:t Karins stad</w:t>
            </w:r>
          </w:p>
        </w:tc>
      </w:tr>
      <w:tr w:rsidR="006C4F99">
        <w:trPr>
          <w:trHeight w:val="500"/>
        </w:trPr>
        <w:tc>
          <w:tcPr>
            <w:tcW w:w="9819" w:type="dxa"/>
            <w:gridSpan w:val="3"/>
          </w:tcPr>
          <w:p w:rsidR="006C4F99" w:rsidRDefault="00970BD6">
            <w:r>
              <w:rPr>
                <w:rFonts w:ascii="Garamond" w:eastAsia="Garamond" w:hAnsi="Garamond" w:cs="Garamond"/>
                <w:sz w:val="24"/>
                <w:szCs w:val="24"/>
              </w:rPr>
              <w:t>Utdelningsadress</w:t>
            </w:r>
          </w:p>
          <w:p w:rsidR="006C4F99" w:rsidRDefault="00970BD6">
            <w:proofErr w:type="spellStart"/>
            <w:r>
              <w:rPr>
                <w:rFonts w:ascii="Garamond" w:eastAsia="Garamond" w:hAnsi="Garamond" w:cs="Garamond"/>
                <w:sz w:val="24"/>
                <w:szCs w:val="24"/>
              </w:rPr>
              <w:t>Lautakunnankatu</w:t>
            </w:r>
            <w:proofErr w:type="spellEnd"/>
            <w:r>
              <w:rPr>
                <w:rFonts w:ascii="Garamond" w:eastAsia="Garamond" w:hAnsi="Garamond" w:cs="Garamond"/>
                <w:sz w:val="24"/>
                <w:szCs w:val="24"/>
              </w:rPr>
              <w:t xml:space="preserve"> 4</w:t>
            </w:r>
          </w:p>
          <w:p w:rsidR="006C4F99" w:rsidRDefault="00970BD6">
            <w:r>
              <w:rPr>
                <w:rFonts w:ascii="Garamond" w:eastAsia="Garamond" w:hAnsi="Garamond" w:cs="Garamond"/>
                <w:sz w:val="24"/>
                <w:szCs w:val="24"/>
              </w:rPr>
              <w:t>PL 12</w:t>
            </w:r>
          </w:p>
          <w:p w:rsidR="006C4F99" w:rsidRDefault="006C4F99"/>
          <w:p w:rsidR="006C4F99" w:rsidRDefault="006C4F99">
            <w:pPr>
              <w:jc w:val="center"/>
            </w:pPr>
          </w:p>
        </w:tc>
      </w:tr>
      <w:tr w:rsidR="006C4F99">
        <w:trPr>
          <w:trHeight w:val="580"/>
        </w:trPr>
        <w:tc>
          <w:tcPr>
            <w:tcW w:w="9819" w:type="dxa"/>
            <w:gridSpan w:val="3"/>
          </w:tcPr>
          <w:p w:rsidR="006C4F99" w:rsidRDefault="00970BD6">
            <w:r>
              <w:rPr>
                <w:rFonts w:ascii="Garamond" w:eastAsia="Garamond" w:hAnsi="Garamond" w:cs="Garamond"/>
                <w:sz w:val="24"/>
                <w:szCs w:val="24"/>
              </w:rPr>
              <w:t>Postnummer och postanstalt</w:t>
            </w:r>
          </w:p>
          <w:p w:rsidR="006C4F99" w:rsidRDefault="00970BD6">
            <w:r>
              <w:rPr>
                <w:rFonts w:ascii="Garamond" w:eastAsia="Garamond" w:hAnsi="Garamond" w:cs="Garamond"/>
                <w:sz w:val="24"/>
                <w:szCs w:val="24"/>
              </w:rPr>
              <w:t>20781 Kaarina</w:t>
            </w:r>
          </w:p>
          <w:p w:rsidR="006C4F99" w:rsidRDefault="006C4F99"/>
          <w:p w:rsidR="006C4F99" w:rsidRDefault="006C4F99">
            <w:pPr>
              <w:jc w:val="center"/>
            </w:pPr>
          </w:p>
        </w:tc>
      </w:tr>
      <w:tr w:rsidR="006C4F99">
        <w:trPr>
          <w:trHeight w:val="660"/>
        </w:trPr>
        <w:tc>
          <w:tcPr>
            <w:tcW w:w="9819" w:type="dxa"/>
            <w:gridSpan w:val="3"/>
          </w:tcPr>
          <w:p w:rsidR="006C4F99" w:rsidRDefault="00970BD6">
            <w:r>
              <w:rPr>
                <w:rFonts w:ascii="Garamond" w:eastAsia="Garamond" w:hAnsi="Garamond" w:cs="Garamond"/>
                <w:sz w:val="24"/>
                <w:szCs w:val="24"/>
              </w:rPr>
              <w:t>Kontaktnummer</w:t>
            </w:r>
          </w:p>
          <w:p w:rsidR="006C4F99" w:rsidRDefault="00970BD6">
            <w:r>
              <w:rPr>
                <w:rFonts w:ascii="Garamond" w:eastAsia="Garamond" w:hAnsi="Garamond" w:cs="Garamond"/>
                <w:sz w:val="24"/>
                <w:szCs w:val="24"/>
              </w:rPr>
              <w:t>Maria Engblom, rektor</w:t>
            </w:r>
          </w:p>
          <w:p w:rsidR="006C4F99" w:rsidRDefault="006C4F99"/>
          <w:p w:rsidR="006C4F99" w:rsidRDefault="006C4F99">
            <w:pPr>
              <w:jc w:val="center"/>
            </w:pPr>
          </w:p>
        </w:tc>
      </w:tr>
      <w:tr w:rsidR="006C4F99">
        <w:trPr>
          <w:trHeight w:val="680"/>
        </w:trPr>
        <w:tc>
          <w:tcPr>
            <w:tcW w:w="4149" w:type="dxa"/>
          </w:tcPr>
          <w:p w:rsidR="006C4F99" w:rsidRDefault="00970BD6">
            <w:r>
              <w:rPr>
                <w:rFonts w:ascii="Garamond" w:eastAsia="Garamond" w:hAnsi="Garamond" w:cs="Garamond"/>
                <w:sz w:val="24"/>
                <w:szCs w:val="24"/>
              </w:rPr>
              <w:t>Telefonnummer</w:t>
            </w:r>
          </w:p>
          <w:p w:rsidR="006C4F99" w:rsidRDefault="00970BD6">
            <w:r>
              <w:rPr>
                <w:rFonts w:ascii="Garamond" w:eastAsia="Garamond" w:hAnsi="Garamond" w:cs="Garamond"/>
                <w:sz w:val="24"/>
                <w:szCs w:val="24"/>
              </w:rPr>
              <w:t>050-3146098</w:t>
            </w:r>
          </w:p>
          <w:p w:rsidR="006C4F99" w:rsidRDefault="006C4F99"/>
        </w:tc>
        <w:tc>
          <w:tcPr>
            <w:tcW w:w="5670" w:type="dxa"/>
            <w:gridSpan w:val="2"/>
          </w:tcPr>
          <w:p w:rsidR="006C4F99" w:rsidRDefault="00970BD6">
            <w:pPr>
              <w:ind w:right="-70"/>
            </w:pPr>
            <w:r>
              <w:rPr>
                <w:rFonts w:ascii="Garamond" w:eastAsia="Garamond" w:hAnsi="Garamond" w:cs="Garamond"/>
                <w:sz w:val="24"/>
                <w:szCs w:val="24"/>
              </w:rPr>
              <w:t>E-post</w:t>
            </w:r>
          </w:p>
          <w:p w:rsidR="006C4F99" w:rsidRDefault="00970BD6">
            <w:pPr>
              <w:ind w:right="-70"/>
            </w:pPr>
            <w:r>
              <w:rPr>
                <w:rFonts w:ascii="Garamond" w:eastAsia="Garamond" w:hAnsi="Garamond" w:cs="Garamond"/>
                <w:sz w:val="24"/>
                <w:szCs w:val="24"/>
              </w:rPr>
              <w:t>maria.engblom@kaarina.fi</w:t>
            </w:r>
          </w:p>
        </w:tc>
      </w:tr>
      <w:tr w:rsidR="006C4F99">
        <w:trPr>
          <w:trHeight w:val="180"/>
        </w:trPr>
        <w:tc>
          <w:tcPr>
            <w:tcW w:w="4149" w:type="dxa"/>
            <w:vMerge w:val="restart"/>
          </w:tcPr>
          <w:p w:rsidR="006C4F99" w:rsidRDefault="00970BD6">
            <w:r>
              <w:rPr>
                <w:rFonts w:ascii="Garamond" w:eastAsia="Garamond" w:hAnsi="Garamond" w:cs="Garamond"/>
                <w:sz w:val="24"/>
                <w:szCs w:val="24"/>
              </w:rPr>
              <w:t>Stödbeslutets diarienummer</w:t>
            </w:r>
          </w:p>
          <w:p w:rsidR="006C4F99" w:rsidRDefault="006C4F99"/>
          <w:p w:rsidR="006C4F99" w:rsidRDefault="00970BD6">
            <w:r>
              <w:rPr>
                <w:rFonts w:ascii="Garamond" w:eastAsia="Garamond" w:hAnsi="Garamond" w:cs="Garamond"/>
                <w:sz w:val="24"/>
                <w:szCs w:val="24"/>
              </w:rPr>
              <w:t>542/530/2013</w:t>
            </w:r>
          </w:p>
          <w:p w:rsidR="006C4F99" w:rsidRDefault="006C4F99"/>
          <w:p w:rsidR="006C4F99" w:rsidRDefault="006C4F99"/>
        </w:tc>
        <w:tc>
          <w:tcPr>
            <w:tcW w:w="351" w:type="dxa"/>
          </w:tcPr>
          <w:p w:rsidR="006C4F99" w:rsidRDefault="006C4F99">
            <w:pPr>
              <w:ind w:left="-180"/>
            </w:pPr>
          </w:p>
        </w:tc>
        <w:tc>
          <w:tcPr>
            <w:tcW w:w="5319" w:type="dxa"/>
            <w:vMerge w:val="restart"/>
          </w:tcPr>
          <w:p w:rsidR="006C4F99" w:rsidRDefault="00970BD6">
            <w:pPr>
              <w:ind w:left="110" w:right="-70"/>
            </w:pPr>
            <w:r>
              <w:rPr>
                <w:rFonts w:ascii="Garamond" w:eastAsia="Garamond" w:hAnsi="Garamond" w:cs="Garamond"/>
                <w:sz w:val="24"/>
                <w:szCs w:val="24"/>
              </w:rPr>
              <w:t xml:space="preserve">Detta är en mellanrapport </w:t>
            </w:r>
          </w:p>
          <w:p w:rsidR="006C4F99" w:rsidRDefault="00970BD6">
            <w:pPr>
              <w:ind w:left="110" w:right="-70"/>
            </w:pPr>
            <w:r>
              <w:rPr>
                <w:rFonts w:ascii="Garamond" w:eastAsia="Garamond" w:hAnsi="Garamond" w:cs="Garamond"/>
                <w:sz w:val="24"/>
                <w:szCs w:val="24"/>
              </w:rPr>
              <w:t xml:space="preserve">X </w:t>
            </w:r>
            <w:r>
              <w:rPr>
                <w:rFonts w:ascii="Garamond" w:eastAsia="Garamond" w:hAnsi="Garamond" w:cs="Garamond"/>
                <w:sz w:val="24"/>
                <w:szCs w:val="24"/>
              </w:rPr>
              <w:t>Detta är en slutrapport</w:t>
            </w:r>
          </w:p>
          <w:p w:rsidR="006C4F99" w:rsidRDefault="006C4F99">
            <w:pPr>
              <w:ind w:left="-180" w:right="-70"/>
            </w:pPr>
          </w:p>
          <w:p w:rsidR="006C4F99" w:rsidRDefault="006C4F99">
            <w:pPr>
              <w:ind w:left="-180" w:right="-70"/>
            </w:pPr>
          </w:p>
        </w:tc>
      </w:tr>
      <w:tr w:rsidR="006C4F99">
        <w:trPr>
          <w:trHeight w:val="340"/>
        </w:trPr>
        <w:tc>
          <w:tcPr>
            <w:tcW w:w="4149" w:type="dxa"/>
            <w:vMerge/>
          </w:tcPr>
          <w:p w:rsidR="006C4F99" w:rsidRDefault="006C4F99">
            <w:pPr>
              <w:ind w:left="-180"/>
            </w:pPr>
          </w:p>
        </w:tc>
        <w:tc>
          <w:tcPr>
            <w:tcW w:w="351" w:type="dxa"/>
          </w:tcPr>
          <w:p w:rsidR="006C4F99" w:rsidRDefault="006C4F99">
            <w:pPr>
              <w:ind w:left="-180"/>
            </w:pPr>
          </w:p>
        </w:tc>
        <w:tc>
          <w:tcPr>
            <w:tcW w:w="5319" w:type="dxa"/>
            <w:vMerge/>
          </w:tcPr>
          <w:p w:rsidR="006C4F99" w:rsidRDefault="006C4F99">
            <w:pPr>
              <w:ind w:left="-180"/>
            </w:pPr>
          </w:p>
        </w:tc>
      </w:tr>
    </w:tbl>
    <w:p w:rsidR="006C4F99" w:rsidRDefault="006C4F99"/>
    <w:p w:rsidR="006C4F99" w:rsidRDefault="00970BD6">
      <w:pPr>
        <w:keepNext/>
        <w:ind w:left="-142"/>
      </w:pPr>
      <w:r>
        <w:rPr>
          <w:rFonts w:ascii="Garamond" w:eastAsia="Garamond" w:hAnsi="Garamond" w:cs="Garamond"/>
          <w:b/>
          <w:sz w:val="28"/>
          <w:szCs w:val="28"/>
        </w:rPr>
        <w:t>2. Projektrapport</w:t>
      </w:r>
    </w:p>
    <w:p w:rsidR="006C4F99" w:rsidRDefault="00970BD6">
      <w:pPr>
        <w:keepNext/>
      </w:pPr>
      <w:r>
        <w:rPr>
          <w:rFonts w:ascii="Garamond" w:eastAsia="Garamond" w:hAnsi="Garamond" w:cs="Garamond"/>
          <w:b/>
        </w:rPr>
        <w:t xml:space="preserve"> </w:t>
      </w:r>
      <w:r>
        <w:rPr>
          <w:rFonts w:ascii="Garamond" w:eastAsia="Garamond" w:hAnsi="Garamond" w:cs="Garamond"/>
        </w:rPr>
        <w:t>(Sökandens andel i ett gemensamt projekt)</w:t>
      </w:r>
    </w:p>
    <w:p w:rsidR="006C4F99" w:rsidRDefault="006C4F99"/>
    <w:tbl>
      <w:tblPr>
        <w:tblStyle w:val="a0"/>
        <w:tblW w:w="9819"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9"/>
      </w:tblGrid>
      <w:tr w:rsidR="006C4F99">
        <w:tc>
          <w:tcPr>
            <w:tcW w:w="9819" w:type="dxa"/>
          </w:tcPr>
          <w:p w:rsidR="006C4F99" w:rsidRDefault="00970BD6">
            <w:r>
              <w:rPr>
                <w:rFonts w:ascii="Garamond" w:eastAsia="Garamond" w:hAnsi="Garamond" w:cs="Garamond"/>
                <w:sz w:val="24"/>
                <w:szCs w:val="24"/>
              </w:rPr>
              <w:t>1. Projektets namn</w:t>
            </w:r>
          </w:p>
          <w:p w:rsidR="006C4F99" w:rsidRDefault="00970BD6">
            <w:r>
              <w:rPr>
                <w:rFonts w:ascii="Garamond" w:eastAsia="Garamond" w:hAnsi="Garamond" w:cs="Garamond"/>
                <w:sz w:val="24"/>
                <w:szCs w:val="24"/>
              </w:rPr>
              <w:t>Åldersintegrerad undervisning i flexibel undervisningsmiljö (</w:t>
            </w:r>
            <w:proofErr w:type="spellStart"/>
            <w:r>
              <w:rPr>
                <w:rFonts w:ascii="Garamond" w:eastAsia="Garamond" w:hAnsi="Garamond" w:cs="Garamond"/>
                <w:sz w:val="24"/>
                <w:szCs w:val="24"/>
              </w:rPr>
              <w:t>joustavat</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fyysiset</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oppimisympäristöt</w:t>
            </w:r>
            <w:proofErr w:type="spellEnd"/>
            <w:r>
              <w:rPr>
                <w:rFonts w:ascii="Garamond" w:eastAsia="Garamond" w:hAnsi="Garamond" w:cs="Garamond"/>
                <w:sz w:val="24"/>
                <w:szCs w:val="24"/>
              </w:rPr>
              <w:t>)</w:t>
            </w:r>
          </w:p>
          <w:p w:rsidR="006C4F99" w:rsidRDefault="006C4F99"/>
        </w:tc>
      </w:tr>
      <w:tr w:rsidR="006C4F99">
        <w:tc>
          <w:tcPr>
            <w:tcW w:w="9819" w:type="dxa"/>
          </w:tcPr>
          <w:p w:rsidR="006C4F99" w:rsidRDefault="00970BD6">
            <w:r>
              <w:rPr>
                <w:rFonts w:ascii="Garamond" w:eastAsia="Garamond" w:hAnsi="Garamond" w:cs="Garamond"/>
                <w:sz w:val="24"/>
                <w:szCs w:val="24"/>
              </w:rPr>
              <w:t>2. Vilka mål har projektet?</w:t>
            </w:r>
          </w:p>
          <w:p w:rsidR="006C4F99" w:rsidRDefault="00970BD6">
            <w:r>
              <w:rPr>
                <w:rFonts w:ascii="Arial" w:eastAsia="Arial" w:hAnsi="Arial" w:cs="Arial"/>
                <w:color w:val="191970"/>
              </w:rPr>
              <w:t xml:space="preserve">1. </w:t>
            </w:r>
            <w:proofErr w:type="spellStart"/>
            <w:r>
              <w:rPr>
                <w:rFonts w:ascii="Arial" w:eastAsia="Arial" w:hAnsi="Arial" w:cs="Arial"/>
                <w:color w:val="191970"/>
              </w:rPr>
              <w:t>Jatkokehittää</w:t>
            </w:r>
            <w:proofErr w:type="spellEnd"/>
            <w:r>
              <w:rPr>
                <w:rFonts w:ascii="Arial" w:eastAsia="Arial" w:hAnsi="Arial" w:cs="Arial"/>
                <w:color w:val="191970"/>
              </w:rPr>
              <w:t xml:space="preserve">, </w:t>
            </w:r>
            <w:proofErr w:type="spellStart"/>
            <w:r>
              <w:rPr>
                <w:rFonts w:ascii="Arial" w:eastAsia="Arial" w:hAnsi="Arial" w:cs="Arial"/>
                <w:color w:val="191970"/>
              </w:rPr>
              <w:t>luoda</w:t>
            </w:r>
            <w:proofErr w:type="spellEnd"/>
            <w:r>
              <w:rPr>
                <w:rFonts w:ascii="Arial" w:eastAsia="Arial" w:hAnsi="Arial" w:cs="Arial"/>
                <w:color w:val="191970"/>
              </w:rPr>
              <w:t xml:space="preserve"> ja </w:t>
            </w:r>
            <w:proofErr w:type="spellStart"/>
            <w:r>
              <w:rPr>
                <w:rFonts w:ascii="Arial" w:eastAsia="Arial" w:hAnsi="Arial" w:cs="Arial"/>
                <w:color w:val="191970"/>
              </w:rPr>
              <w:t>testata</w:t>
            </w:r>
            <w:proofErr w:type="spellEnd"/>
            <w:r>
              <w:rPr>
                <w:rFonts w:ascii="Arial" w:eastAsia="Arial" w:hAnsi="Arial" w:cs="Arial"/>
                <w:color w:val="191970"/>
              </w:rPr>
              <w:t xml:space="preserve"> </w:t>
            </w:r>
            <w:proofErr w:type="spellStart"/>
            <w:r>
              <w:rPr>
                <w:rFonts w:ascii="Arial" w:eastAsia="Arial" w:hAnsi="Arial" w:cs="Arial"/>
                <w:color w:val="191970"/>
              </w:rPr>
              <w:t>innovatiivisia</w:t>
            </w:r>
            <w:proofErr w:type="spellEnd"/>
            <w:r>
              <w:rPr>
                <w:rFonts w:ascii="Arial" w:eastAsia="Arial" w:hAnsi="Arial" w:cs="Arial"/>
                <w:color w:val="191970"/>
              </w:rPr>
              <w:t xml:space="preserve"> </w:t>
            </w:r>
            <w:proofErr w:type="spellStart"/>
            <w:r>
              <w:rPr>
                <w:rFonts w:ascii="Arial" w:eastAsia="Arial" w:hAnsi="Arial" w:cs="Arial"/>
                <w:color w:val="191970"/>
              </w:rPr>
              <w:t>opetustilaratkaisuja</w:t>
            </w:r>
            <w:proofErr w:type="spellEnd"/>
            <w:r>
              <w:rPr>
                <w:rFonts w:ascii="Arial" w:eastAsia="Arial" w:hAnsi="Arial" w:cs="Arial"/>
                <w:color w:val="191970"/>
              </w:rPr>
              <w:t xml:space="preserve"> </w:t>
            </w:r>
            <w:proofErr w:type="spellStart"/>
            <w:r>
              <w:rPr>
                <w:rFonts w:ascii="Arial" w:eastAsia="Arial" w:hAnsi="Arial" w:cs="Arial"/>
                <w:color w:val="191970"/>
              </w:rPr>
              <w:t>yhteistyössä</w:t>
            </w:r>
            <w:proofErr w:type="spellEnd"/>
            <w:r>
              <w:rPr>
                <w:rFonts w:ascii="Arial" w:eastAsia="Arial" w:hAnsi="Arial" w:cs="Arial"/>
                <w:color w:val="191970"/>
              </w:rPr>
              <w:t xml:space="preserve"> </w:t>
            </w:r>
            <w:proofErr w:type="spellStart"/>
            <w:r>
              <w:rPr>
                <w:rFonts w:ascii="Arial" w:eastAsia="Arial" w:hAnsi="Arial" w:cs="Arial"/>
                <w:color w:val="191970"/>
              </w:rPr>
              <w:t>koulun</w:t>
            </w:r>
            <w:proofErr w:type="spellEnd"/>
            <w:r>
              <w:rPr>
                <w:rFonts w:ascii="Arial" w:eastAsia="Arial" w:hAnsi="Arial" w:cs="Arial"/>
                <w:color w:val="191970"/>
              </w:rPr>
              <w:t xml:space="preserve"> ja </w:t>
            </w:r>
            <w:proofErr w:type="spellStart"/>
            <w:r>
              <w:rPr>
                <w:rFonts w:ascii="Arial" w:eastAsia="Arial" w:hAnsi="Arial" w:cs="Arial"/>
                <w:color w:val="191970"/>
              </w:rPr>
              <w:t>kalustetuottajien</w:t>
            </w:r>
            <w:proofErr w:type="spellEnd"/>
            <w:r>
              <w:rPr>
                <w:rFonts w:ascii="Arial" w:eastAsia="Arial" w:hAnsi="Arial" w:cs="Arial"/>
                <w:color w:val="191970"/>
              </w:rPr>
              <w:t xml:space="preserve"> </w:t>
            </w:r>
            <w:proofErr w:type="spellStart"/>
            <w:r>
              <w:rPr>
                <w:rFonts w:ascii="Arial" w:eastAsia="Arial" w:hAnsi="Arial" w:cs="Arial"/>
                <w:color w:val="191970"/>
              </w:rPr>
              <w:t>kanssa</w:t>
            </w:r>
            <w:proofErr w:type="spellEnd"/>
            <w:r>
              <w:rPr>
                <w:rFonts w:ascii="Arial" w:eastAsia="Arial" w:hAnsi="Arial" w:cs="Arial"/>
                <w:color w:val="191970"/>
              </w:rPr>
              <w:t xml:space="preserve"> </w:t>
            </w:r>
            <w:proofErr w:type="spellStart"/>
            <w:r>
              <w:rPr>
                <w:rFonts w:ascii="Arial" w:eastAsia="Arial" w:hAnsi="Arial" w:cs="Arial"/>
                <w:color w:val="191970"/>
              </w:rPr>
              <w:t>sekä</w:t>
            </w:r>
            <w:proofErr w:type="spellEnd"/>
            <w:r>
              <w:rPr>
                <w:rFonts w:ascii="Arial" w:eastAsia="Arial" w:hAnsi="Arial" w:cs="Arial"/>
                <w:color w:val="191970"/>
              </w:rPr>
              <w:t xml:space="preserve"> </w:t>
            </w:r>
            <w:proofErr w:type="spellStart"/>
            <w:r>
              <w:rPr>
                <w:rFonts w:ascii="Arial" w:eastAsia="Arial" w:hAnsi="Arial" w:cs="Arial"/>
                <w:color w:val="191970"/>
              </w:rPr>
              <w:t>tut</w:t>
            </w:r>
            <w:r>
              <w:rPr>
                <w:rFonts w:ascii="Arial" w:eastAsia="Arial" w:hAnsi="Arial" w:cs="Arial"/>
                <w:color w:val="191970"/>
              </w:rPr>
              <w:t>kia</w:t>
            </w:r>
            <w:proofErr w:type="spellEnd"/>
            <w:r>
              <w:rPr>
                <w:rFonts w:ascii="Arial" w:eastAsia="Arial" w:hAnsi="Arial" w:cs="Arial"/>
                <w:color w:val="191970"/>
              </w:rPr>
              <w:t xml:space="preserve"> </w:t>
            </w:r>
            <w:proofErr w:type="spellStart"/>
            <w:r>
              <w:rPr>
                <w:rFonts w:ascii="Arial" w:eastAsia="Arial" w:hAnsi="Arial" w:cs="Arial"/>
                <w:color w:val="191970"/>
              </w:rPr>
              <w:t>oppimisympäristöjen</w:t>
            </w:r>
            <w:proofErr w:type="spellEnd"/>
            <w:r>
              <w:rPr>
                <w:rFonts w:ascii="Arial" w:eastAsia="Arial" w:hAnsi="Arial" w:cs="Arial"/>
                <w:color w:val="191970"/>
              </w:rPr>
              <w:t xml:space="preserve"> </w:t>
            </w:r>
            <w:proofErr w:type="spellStart"/>
            <w:r>
              <w:rPr>
                <w:rFonts w:ascii="Arial" w:eastAsia="Arial" w:hAnsi="Arial" w:cs="Arial"/>
                <w:color w:val="191970"/>
              </w:rPr>
              <w:t>vaikutusta</w:t>
            </w:r>
            <w:proofErr w:type="spellEnd"/>
            <w:r>
              <w:rPr>
                <w:rFonts w:ascii="Arial" w:eastAsia="Arial" w:hAnsi="Arial" w:cs="Arial"/>
                <w:color w:val="191970"/>
              </w:rPr>
              <w:t xml:space="preserve"> </w:t>
            </w:r>
            <w:proofErr w:type="spellStart"/>
            <w:r>
              <w:rPr>
                <w:rFonts w:ascii="Arial" w:eastAsia="Arial" w:hAnsi="Arial" w:cs="Arial"/>
                <w:color w:val="191970"/>
              </w:rPr>
              <w:t>oppimismotivaatioon</w:t>
            </w:r>
            <w:proofErr w:type="spellEnd"/>
            <w:r>
              <w:rPr>
                <w:rFonts w:ascii="Arial" w:eastAsia="Arial" w:hAnsi="Arial" w:cs="Arial"/>
                <w:color w:val="191970"/>
              </w:rPr>
              <w:t>.</w:t>
            </w:r>
          </w:p>
          <w:p w:rsidR="006C4F99" w:rsidRDefault="00970BD6">
            <w:r>
              <w:rPr>
                <w:rFonts w:ascii="Arial" w:eastAsia="Arial" w:hAnsi="Arial" w:cs="Arial"/>
                <w:color w:val="191970"/>
              </w:rPr>
              <w:t xml:space="preserve">2. </w:t>
            </w:r>
            <w:proofErr w:type="spellStart"/>
            <w:r>
              <w:rPr>
                <w:rFonts w:ascii="Arial" w:eastAsia="Arial" w:hAnsi="Arial" w:cs="Arial"/>
                <w:color w:val="191970"/>
              </w:rPr>
              <w:t>Luoda</w:t>
            </w:r>
            <w:proofErr w:type="spellEnd"/>
            <w:r>
              <w:rPr>
                <w:rFonts w:ascii="Arial" w:eastAsia="Arial" w:hAnsi="Arial" w:cs="Arial"/>
                <w:color w:val="191970"/>
              </w:rPr>
              <w:t xml:space="preserve"> </w:t>
            </w:r>
            <w:proofErr w:type="spellStart"/>
            <w:r>
              <w:rPr>
                <w:rFonts w:ascii="Arial" w:eastAsia="Arial" w:hAnsi="Arial" w:cs="Arial"/>
                <w:color w:val="191970"/>
              </w:rPr>
              <w:t>motivoiva</w:t>
            </w:r>
            <w:proofErr w:type="spellEnd"/>
            <w:r>
              <w:rPr>
                <w:rFonts w:ascii="Arial" w:eastAsia="Arial" w:hAnsi="Arial" w:cs="Arial"/>
                <w:color w:val="191970"/>
              </w:rPr>
              <w:t xml:space="preserve"> </w:t>
            </w:r>
            <w:proofErr w:type="spellStart"/>
            <w:r>
              <w:rPr>
                <w:rFonts w:ascii="Arial" w:eastAsia="Arial" w:hAnsi="Arial" w:cs="Arial"/>
                <w:color w:val="191970"/>
              </w:rPr>
              <w:t>oppimisympäristö</w:t>
            </w:r>
            <w:proofErr w:type="spellEnd"/>
            <w:r>
              <w:rPr>
                <w:rFonts w:ascii="Arial" w:eastAsia="Arial" w:hAnsi="Arial" w:cs="Arial"/>
                <w:color w:val="191970"/>
              </w:rPr>
              <w:t xml:space="preserve">, </w:t>
            </w:r>
            <w:proofErr w:type="spellStart"/>
            <w:r>
              <w:rPr>
                <w:rFonts w:ascii="Arial" w:eastAsia="Arial" w:hAnsi="Arial" w:cs="Arial"/>
                <w:color w:val="191970"/>
              </w:rPr>
              <w:t>jossa</w:t>
            </w:r>
            <w:proofErr w:type="spellEnd"/>
            <w:r>
              <w:rPr>
                <w:rFonts w:ascii="Arial" w:eastAsia="Arial" w:hAnsi="Arial" w:cs="Arial"/>
                <w:color w:val="191970"/>
              </w:rPr>
              <w:t xml:space="preserve"> </w:t>
            </w:r>
            <w:proofErr w:type="spellStart"/>
            <w:r>
              <w:rPr>
                <w:rFonts w:ascii="Arial" w:eastAsia="Arial" w:hAnsi="Arial" w:cs="Arial"/>
                <w:color w:val="191970"/>
              </w:rPr>
              <w:t>eri</w:t>
            </w:r>
            <w:proofErr w:type="spellEnd"/>
            <w:r>
              <w:rPr>
                <w:rFonts w:ascii="Arial" w:eastAsia="Arial" w:hAnsi="Arial" w:cs="Arial"/>
                <w:color w:val="191970"/>
              </w:rPr>
              <w:t xml:space="preserve"> </w:t>
            </w:r>
            <w:proofErr w:type="spellStart"/>
            <w:r>
              <w:rPr>
                <w:rFonts w:ascii="Arial" w:eastAsia="Arial" w:hAnsi="Arial" w:cs="Arial"/>
                <w:color w:val="191970"/>
              </w:rPr>
              <w:t>ikäisille</w:t>
            </w:r>
            <w:proofErr w:type="spellEnd"/>
            <w:r>
              <w:rPr>
                <w:rFonts w:ascii="Arial" w:eastAsia="Arial" w:hAnsi="Arial" w:cs="Arial"/>
                <w:color w:val="191970"/>
              </w:rPr>
              <w:t xml:space="preserve"> </w:t>
            </w:r>
            <w:proofErr w:type="spellStart"/>
            <w:r>
              <w:rPr>
                <w:rFonts w:ascii="Arial" w:eastAsia="Arial" w:hAnsi="Arial" w:cs="Arial"/>
                <w:color w:val="191970"/>
              </w:rPr>
              <w:t>oppilaille</w:t>
            </w:r>
            <w:proofErr w:type="spellEnd"/>
            <w:proofErr w:type="gramStart"/>
            <w:r>
              <w:rPr>
                <w:rFonts w:ascii="Arial" w:eastAsia="Arial" w:hAnsi="Arial" w:cs="Arial"/>
                <w:color w:val="191970"/>
              </w:rPr>
              <w:t xml:space="preserve"> (</w:t>
            </w:r>
            <w:proofErr w:type="spellStart"/>
            <w:r>
              <w:rPr>
                <w:rFonts w:ascii="Arial" w:eastAsia="Arial" w:hAnsi="Arial" w:cs="Arial"/>
                <w:color w:val="191970"/>
              </w:rPr>
              <w:t>lk</w:t>
            </w:r>
            <w:proofErr w:type="spellEnd"/>
            <w:r>
              <w:rPr>
                <w:rFonts w:ascii="Arial" w:eastAsia="Arial" w:hAnsi="Arial" w:cs="Arial"/>
                <w:color w:val="191970"/>
              </w:rPr>
              <w:t>.</w:t>
            </w:r>
            <w:proofErr w:type="gramEnd"/>
            <w:r>
              <w:rPr>
                <w:rFonts w:ascii="Arial" w:eastAsia="Arial" w:hAnsi="Arial" w:cs="Arial"/>
                <w:color w:val="191970"/>
              </w:rPr>
              <w:t xml:space="preserve"> 4-6) </w:t>
            </w:r>
            <w:proofErr w:type="spellStart"/>
            <w:r>
              <w:rPr>
                <w:rFonts w:ascii="Arial" w:eastAsia="Arial" w:hAnsi="Arial" w:cs="Arial"/>
                <w:color w:val="191970"/>
              </w:rPr>
              <w:t>luonteenomaiset</w:t>
            </w:r>
            <w:proofErr w:type="spellEnd"/>
            <w:r>
              <w:rPr>
                <w:rFonts w:ascii="Arial" w:eastAsia="Arial" w:hAnsi="Arial" w:cs="Arial"/>
                <w:color w:val="191970"/>
              </w:rPr>
              <w:t xml:space="preserve"> pedagogiset </w:t>
            </w:r>
            <w:proofErr w:type="spellStart"/>
            <w:r>
              <w:rPr>
                <w:rFonts w:ascii="Arial" w:eastAsia="Arial" w:hAnsi="Arial" w:cs="Arial"/>
                <w:color w:val="191970"/>
              </w:rPr>
              <w:t>erityispiirteet</w:t>
            </w:r>
            <w:proofErr w:type="spellEnd"/>
            <w:r>
              <w:rPr>
                <w:rFonts w:ascii="Arial" w:eastAsia="Arial" w:hAnsi="Arial" w:cs="Arial"/>
                <w:color w:val="191970"/>
              </w:rPr>
              <w:t xml:space="preserve"> </w:t>
            </w:r>
            <w:proofErr w:type="gramStart"/>
            <w:r>
              <w:rPr>
                <w:rFonts w:ascii="Arial" w:eastAsia="Arial" w:hAnsi="Arial" w:cs="Arial"/>
                <w:color w:val="191970"/>
              </w:rPr>
              <w:t>tulevat</w:t>
            </w:r>
            <w:proofErr w:type="gramEnd"/>
            <w:r>
              <w:rPr>
                <w:rFonts w:ascii="Arial" w:eastAsia="Arial" w:hAnsi="Arial" w:cs="Arial"/>
                <w:color w:val="191970"/>
              </w:rPr>
              <w:t xml:space="preserve"> </w:t>
            </w:r>
            <w:proofErr w:type="spellStart"/>
            <w:r>
              <w:rPr>
                <w:rFonts w:ascii="Arial" w:eastAsia="Arial" w:hAnsi="Arial" w:cs="Arial"/>
                <w:color w:val="191970"/>
              </w:rPr>
              <w:t>huomioiduksi</w:t>
            </w:r>
            <w:proofErr w:type="spellEnd"/>
            <w:r>
              <w:rPr>
                <w:rFonts w:ascii="Arial" w:eastAsia="Arial" w:hAnsi="Arial" w:cs="Arial"/>
                <w:color w:val="191970"/>
              </w:rPr>
              <w:t xml:space="preserve"> </w:t>
            </w:r>
            <w:proofErr w:type="spellStart"/>
            <w:r>
              <w:rPr>
                <w:rFonts w:ascii="Arial" w:eastAsia="Arial" w:hAnsi="Arial" w:cs="Arial"/>
                <w:color w:val="191970"/>
              </w:rPr>
              <w:t>ikäkausiriippumattomassa</w:t>
            </w:r>
            <w:proofErr w:type="spellEnd"/>
            <w:r>
              <w:rPr>
                <w:rFonts w:ascii="Arial" w:eastAsia="Arial" w:hAnsi="Arial" w:cs="Arial"/>
                <w:color w:val="191970"/>
              </w:rPr>
              <w:t xml:space="preserve"> </w:t>
            </w:r>
            <w:proofErr w:type="spellStart"/>
            <w:r>
              <w:rPr>
                <w:rFonts w:ascii="Arial" w:eastAsia="Arial" w:hAnsi="Arial" w:cs="Arial"/>
                <w:color w:val="191970"/>
              </w:rPr>
              <w:t>opetuksessa</w:t>
            </w:r>
            <w:proofErr w:type="spellEnd"/>
            <w:r>
              <w:rPr>
                <w:rFonts w:ascii="Arial" w:eastAsia="Arial" w:hAnsi="Arial" w:cs="Arial"/>
                <w:color w:val="191970"/>
              </w:rPr>
              <w:t>.</w:t>
            </w:r>
          </w:p>
          <w:p w:rsidR="006C4F99" w:rsidRDefault="00970BD6">
            <w:r>
              <w:rPr>
                <w:rFonts w:ascii="Arial" w:eastAsia="Arial" w:hAnsi="Arial" w:cs="Arial"/>
                <w:color w:val="191970"/>
              </w:rPr>
              <w:t xml:space="preserve">3. </w:t>
            </w:r>
            <w:proofErr w:type="spellStart"/>
            <w:r>
              <w:rPr>
                <w:rFonts w:ascii="Arial" w:eastAsia="Arial" w:hAnsi="Arial" w:cs="Arial"/>
                <w:color w:val="191970"/>
              </w:rPr>
              <w:t>Lisätä</w:t>
            </w:r>
            <w:proofErr w:type="spellEnd"/>
            <w:r>
              <w:rPr>
                <w:rFonts w:ascii="Arial" w:eastAsia="Arial" w:hAnsi="Arial" w:cs="Arial"/>
                <w:color w:val="191970"/>
              </w:rPr>
              <w:t xml:space="preserve"> </w:t>
            </w:r>
            <w:proofErr w:type="spellStart"/>
            <w:r>
              <w:rPr>
                <w:rFonts w:ascii="Arial" w:eastAsia="Arial" w:hAnsi="Arial" w:cs="Arial"/>
                <w:color w:val="191970"/>
              </w:rPr>
              <w:t>yhteistyö</w:t>
            </w:r>
            <w:r>
              <w:rPr>
                <w:rFonts w:ascii="Arial" w:eastAsia="Arial" w:hAnsi="Arial" w:cs="Arial"/>
                <w:color w:val="191970"/>
              </w:rPr>
              <w:t>tä</w:t>
            </w:r>
            <w:proofErr w:type="spellEnd"/>
            <w:r>
              <w:rPr>
                <w:rFonts w:ascii="Arial" w:eastAsia="Arial" w:hAnsi="Arial" w:cs="Arial"/>
                <w:color w:val="191970"/>
              </w:rPr>
              <w:t xml:space="preserve"> </w:t>
            </w:r>
            <w:proofErr w:type="spellStart"/>
            <w:r>
              <w:rPr>
                <w:rFonts w:ascii="Arial" w:eastAsia="Arial" w:hAnsi="Arial" w:cs="Arial"/>
                <w:color w:val="191970"/>
              </w:rPr>
              <w:t>yli</w:t>
            </w:r>
            <w:proofErr w:type="spellEnd"/>
            <w:r>
              <w:rPr>
                <w:rFonts w:ascii="Arial" w:eastAsia="Arial" w:hAnsi="Arial" w:cs="Arial"/>
                <w:color w:val="191970"/>
              </w:rPr>
              <w:t xml:space="preserve"> </w:t>
            </w:r>
            <w:proofErr w:type="spellStart"/>
            <w:r>
              <w:rPr>
                <w:rFonts w:ascii="Arial" w:eastAsia="Arial" w:hAnsi="Arial" w:cs="Arial"/>
                <w:color w:val="191970"/>
              </w:rPr>
              <w:t>kielirajojen</w:t>
            </w:r>
            <w:proofErr w:type="spellEnd"/>
            <w:r>
              <w:rPr>
                <w:rFonts w:ascii="Arial" w:eastAsia="Arial" w:hAnsi="Arial" w:cs="Arial"/>
                <w:color w:val="191970"/>
              </w:rPr>
              <w:t xml:space="preserve"> </w:t>
            </w:r>
            <w:proofErr w:type="spellStart"/>
            <w:r>
              <w:rPr>
                <w:rFonts w:ascii="Arial" w:eastAsia="Arial" w:hAnsi="Arial" w:cs="Arial"/>
                <w:color w:val="191970"/>
              </w:rPr>
              <w:t>kunnan</w:t>
            </w:r>
            <w:proofErr w:type="spellEnd"/>
            <w:r>
              <w:rPr>
                <w:rFonts w:ascii="Arial" w:eastAsia="Arial" w:hAnsi="Arial" w:cs="Arial"/>
                <w:color w:val="191970"/>
              </w:rPr>
              <w:t xml:space="preserve"> </w:t>
            </w:r>
            <w:proofErr w:type="spellStart"/>
            <w:r>
              <w:rPr>
                <w:rFonts w:ascii="Arial" w:eastAsia="Arial" w:hAnsi="Arial" w:cs="Arial"/>
                <w:color w:val="191970"/>
              </w:rPr>
              <w:t>sisällä</w:t>
            </w:r>
            <w:proofErr w:type="spellEnd"/>
            <w:r>
              <w:rPr>
                <w:rFonts w:ascii="Arial" w:eastAsia="Arial" w:hAnsi="Arial" w:cs="Arial"/>
                <w:color w:val="191970"/>
              </w:rPr>
              <w:t xml:space="preserve"> </w:t>
            </w:r>
            <w:proofErr w:type="spellStart"/>
            <w:r>
              <w:rPr>
                <w:rFonts w:ascii="Arial" w:eastAsia="Arial" w:hAnsi="Arial" w:cs="Arial"/>
                <w:color w:val="191970"/>
              </w:rPr>
              <w:t>kahden</w:t>
            </w:r>
            <w:proofErr w:type="spellEnd"/>
            <w:r>
              <w:rPr>
                <w:rFonts w:ascii="Arial" w:eastAsia="Arial" w:hAnsi="Arial" w:cs="Arial"/>
                <w:color w:val="191970"/>
              </w:rPr>
              <w:t xml:space="preserve"> </w:t>
            </w:r>
            <w:proofErr w:type="spellStart"/>
            <w:r>
              <w:rPr>
                <w:rFonts w:ascii="Arial" w:eastAsia="Arial" w:hAnsi="Arial" w:cs="Arial"/>
                <w:color w:val="191970"/>
              </w:rPr>
              <w:t>koulun</w:t>
            </w:r>
            <w:proofErr w:type="spellEnd"/>
            <w:r>
              <w:rPr>
                <w:rFonts w:ascii="Arial" w:eastAsia="Arial" w:hAnsi="Arial" w:cs="Arial"/>
                <w:color w:val="191970"/>
              </w:rPr>
              <w:t xml:space="preserve"> </w:t>
            </w:r>
            <w:proofErr w:type="spellStart"/>
            <w:r>
              <w:rPr>
                <w:rFonts w:ascii="Arial" w:eastAsia="Arial" w:hAnsi="Arial" w:cs="Arial"/>
                <w:color w:val="191970"/>
              </w:rPr>
              <w:t>välillä</w:t>
            </w:r>
            <w:proofErr w:type="spellEnd"/>
            <w:r>
              <w:rPr>
                <w:rFonts w:ascii="Arial" w:eastAsia="Arial" w:hAnsi="Arial" w:cs="Arial"/>
                <w:color w:val="191970"/>
              </w:rPr>
              <w:t xml:space="preserve"> (</w:t>
            </w:r>
            <w:proofErr w:type="spellStart"/>
            <w:r>
              <w:rPr>
                <w:rFonts w:ascii="Arial" w:eastAsia="Arial" w:hAnsi="Arial" w:cs="Arial"/>
                <w:color w:val="191970"/>
              </w:rPr>
              <w:t>suomi-ruotsi</w:t>
            </w:r>
            <w:proofErr w:type="spellEnd"/>
            <w:r>
              <w:rPr>
                <w:rFonts w:ascii="Arial" w:eastAsia="Arial" w:hAnsi="Arial" w:cs="Arial"/>
                <w:color w:val="191970"/>
              </w:rPr>
              <w:t>).</w:t>
            </w:r>
          </w:p>
          <w:p w:rsidR="006C4F99" w:rsidRDefault="00970BD6">
            <w:r>
              <w:rPr>
                <w:rFonts w:ascii="Arial" w:eastAsia="Arial" w:hAnsi="Arial" w:cs="Arial"/>
                <w:color w:val="191970"/>
              </w:rPr>
              <w:t xml:space="preserve"> </w:t>
            </w:r>
          </w:p>
          <w:p w:rsidR="006C4F99" w:rsidRDefault="00970BD6">
            <w:r>
              <w:rPr>
                <w:rFonts w:ascii="Arial" w:eastAsia="Arial" w:hAnsi="Arial" w:cs="Arial"/>
                <w:color w:val="191970"/>
              </w:rPr>
              <w:t>1. Föra samman experter från möbelindustrin och skolan för att i samarbete vidareutveckla, skapa och testa innovativa lösningar för lärmiljöer samt undersöka hur undervisningsmiljön</w:t>
            </w:r>
            <w:r>
              <w:rPr>
                <w:rFonts w:ascii="Arial" w:eastAsia="Arial" w:hAnsi="Arial" w:cs="Arial"/>
                <w:color w:val="191970"/>
              </w:rPr>
              <w:t xml:space="preserve"> påverkar motivationen.</w:t>
            </w:r>
          </w:p>
          <w:p w:rsidR="006C4F99" w:rsidRDefault="00970BD6">
            <w:r>
              <w:rPr>
                <w:rFonts w:ascii="Arial" w:eastAsia="Arial" w:hAnsi="Arial" w:cs="Arial"/>
                <w:color w:val="191970"/>
              </w:rPr>
              <w:t>2. Skapa en motiverande lärmiljö för eleverna i en åldersintegrerad klass (åk 4-6) där man tar i beaktande de pedagogiska möjligheter och behov som kännetecknar åldersintegrerad undervisning.</w:t>
            </w:r>
          </w:p>
          <w:p w:rsidR="006C4F99" w:rsidRDefault="00970BD6">
            <w:r>
              <w:rPr>
                <w:rFonts w:ascii="Arial" w:eastAsia="Arial" w:hAnsi="Arial" w:cs="Arial"/>
                <w:color w:val="191970"/>
              </w:rPr>
              <w:t>3. Öka samarbetet över språkgränserna me</w:t>
            </w:r>
            <w:r>
              <w:rPr>
                <w:rFonts w:ascii="Arial" w:eastAsia="Arial" w:hAnsi="Arial" w:cs="Arial"/>
                <w:color w:val="191970"/>
              </w:rPr>
              <w:t>llan två skolor inom staden med olika skolspråk (svenska-finska).</w:t>
            </w:r>
          </w:p>
          <w:p w:rsidR="006C4F99" w:rsidRDefault="00970BD6">
            <w:r>
              <w:rPr>
                <w:rFonts w:ascii="Arial" w:eastAsia="Arial" w:hAnsi="Arial" w:cs="Arial"/>
                <w:color w:val="191970"/>
              </w:rPr>
              <w:t xml:space="preserve"> </w:t>
            </w:r>
          </w:p>
          <w:p w:rsidR="006C4F99" w:rsidRDefault="006C4F99"/>
          <w:p w:rsidR="006C4F99" w:rsidRDefault="006C4F99"/>
        </w:tc>
      </w:tr>
      <w:tr w:rsidR="006C4F99">
        <w:tc>
          <w:tcPr>
            <w:tcW w:w="9819" w:type="dxa"/>
          </w:tcPr>
          <w:p w:rsidR="006C4F99" w:rsidRDefault="00970BD6">
            <w:r>
              <w:rPr>
                <w:rFonts w:ascii="Garamond" w:eastAsia="Garamond" w:hAnsi="Garamond" w:cs="Garamond"/>
                <w:sz w:val="24"/>
                <w:szCs w:val="24"/>
              </w:rPr>
              <w:lastRenderedPageBreak/>
              <w:t>3. Hur har projektets mål uppnåtts?</w:t>
            </w:r>
          </w:p>
          <w:p w:rsidR="006C4F99" w:rsidRDefault="00970BD6">
            <w:pPr>
              <w:spacing w:line="276" w:lineRule="auto"/>
            </w:pPr>
            <w:r>
              <w:rPr>
                <w:rFonts w:ascii="Garamond" w:eastAsia="Garamond" w:hAnsi="Garamond" w:cs="Garamond"/>
                <w:sz w:val="22"/>
                <w:szCs w:val="22"/>
              </w:rPr>
              <w:t xml:space="preserve"> Projektet har samarbetat med möbelföretaget Isku för att få fram en ändamålsenlig lösning kring möblering av klassen. Vi har diskuterat olika lösnin</w:t>
            </w:r>
            <w:r>
              <w:rPr>
                <w:rFonts w:ascii="Garamond" w:eastAsia="Garamond" w:hAnsi="Garamond" w:cs="Garamond"/>
                <w:sz w:val="22"/>
                <w:szCs w:val="22"/>
              </w:rPr>
              <w:t xml:space="preserve">gar och jobbat utgående från att det skall finnas varierande möjligheter att jobba i klassen. Kravet som ställs på den fysiska miljön är att den skall vara flexibel och motsvara både behov som gruppen har men även enskilda elevers behov. Vi har beaktat de </w:t>
            </w:r>
            <w:r>
              <w:rPr>
                <w:rFonts w:ascii="Garamond" w:eastAsia="Garamond" w:hAnsi="Garamond" w:cs="Garamond"/>
                <w:sz w:val="22"/>
                <w:szCs w:val="22"/>
              </w:rPr>
              <w:t>olika krav som ställs på den fysiska miljön. Vi har också tagit i beaktande att man i klassen i större utsträckning än tidigare kommer att jobba med digitala verktyg. Motivationsmätningar har gjorts på eleverna som jobbat i det aktuella klassrummet samt på</w:t>
            </w:r>
            <w:r>
              <w:rPr>
                <w:rFonts w:ascii="Garamond" w:eastAsia="Garamond" w:hAnsi="Garamond" w:cs="Garamond"/>
                <w:sz w:val="22"/>
                <w:szCs w:val="22"/>
              </w:rPr>
              <w:t xml:space="preserve"> en kontrollgrupp. Införandet av åldersintegrerad undervisning har utvärderats genom en enkät till både elever och föräldrar. </w:t>
            </w:r>
          </w:p>
          <w:p w:rsidR="006C4F99" w:rsidRDefault="006C4F99"/>
          <w:p w:rsidR="006C4F99" w:rsidRDefault="006C4F99"/>
        </w:tc>
      </w:tr>
      <w:tr w:rsidR="006C4F99">
        <w:tc>
          <w:tcPr>
            <w:tcW w:w="9819" w:type="dxa"/>
          </w:tcPr>
          <w:p w:rsidR="006C4F99" w:rsidRDefault="00970BD6">
            <w:r>
              <w:rPr>
                <w:rFonts w:ascii="Garamond" w:eastAsia="Garamond" w:hAnsi="Garamond" w:cs="Garamond"/>
                <w:sz w:val="24"/>
                <w:szCs w:val="24"/>
              </w:rPr>
              <w:t>4. Hur har projektet genomförts i praktiken? Arbetsfördelning och tidtabell</w:t>
            </w:r>
          </w:p>
          <w:p w:rsidR="006C4F99" w:rsidRDefault="006C4F99"/>
          <w:p w:rsidR="006C4F99" w:rsidRDefault="00970BD6">
            <w:pPr>
              <w:spacing w:line="276" w:lineRule="auto"/>
            </w:pPr>
            <w:r>
              <w:rPr>
                <w:rFonts w:ascii="Garamond" w:eastAsia="Garamond" w:hAnsi="Garamond" w:cs="Garamond"/>
                <w:sz w:val="24"/>
                <w:szCs w:val="24"/>
              </w:rPr>
              <w:t xml:space="preserve">I klassrummet verkade under läsåret 2013-2014 klass 4-6B bestående av 21 elever i åldern 10-12 år. Därtill </w:t>
            </w:r>
            <w:proofErr w:type="gramStart"/>
            <w:r>
              <w:rPr>
                <w:rFonts w:ascii="Garamond" w:eastAsia="Garamond" w:hAnsi="Garamond" w:cs="Garamond"/>
                <w:sz w:val="24"/>
                <w:szCs w:val="24"/>
              </w:rPr>
              <w:t>användes</w:t>
            </w:r>
            <w:proofErr w:type="gramEnd"/>
            <w:r>
              <w:rPr>
                <w:rFonts w:ascii="Garamond" w:eastAsia="Garamond" w:hAnsi="Garamond" w:cs="Garamond"/>
                <w:sz w:val="24"/>
                <w:szCs w:val="24"/>
              </w:rPr>
              <w:t xml:space="preserve"> rummet av elever i årskurs 6 från en annan sammansatt klass i engelska, matematik och historia.</w:t>
            </w:r>
          </w:p>
          <w:p w:rsidR="006C4F99" w:rsidRDefault="00970BD6">
            <w:pPr>
              <w:spacing w:line="276" w:lineRule="auto"/>
            </w:pPr>
            <w:r>
              <w:rPr>
                <w:rFonts w:ascii="Garamond" w:eastAsia="Garamond" w:hAnsi="Garamond" w:cs="Garamond"/>
                <w:sz w:val="24"/>
                <w:szCs w:val="24"/>
              </w:rPr>
              <w:t xml:space="preserve">Planeringsarbetet genomfördes sommaren 2013 </w:t>
            </w:r>
            <w:r>
              <w:rPr>
                <w:rFonts w:ascii="Garamond" w:eastAsia="Garamond" w:hAnsi="Garamond" w:cs="Garamond"/>
                <w:sz w:val="24"/>
                <w:szCs w:val="24"/>
              </w:rPr>
              <w:t xml:space="preserve">i av klasslärare Sigrid Ekholm och rektor Marko Kuuskorpi i samarbete med Isku </w:t>
            </w:r>
            <w:proofErr w:type="spellStart"/>
            <w:r>
              <w:rPr>
                <w:rFonts w:ascii="Garamond" w:eastAsia="Garamond" w:hAnsi="Garamond" w:cs="Garamond"/>
                <w:sz w:val="24"/>
                <w:szCs w:val="24"/>
              </w:rPr>
              <w:t>Interior</w:t>
            </w:r>
            <w:proofErr w:type="spellEnd"/>
            <w:r>
              <w:rPr>
                <w:rFonts w:ascii="Garamond" w:eastAsia="Garamond" w:hAnsi="Garamond" w:cs="Garamond"/>
                <w:sz w:val="24"/>
                <w:szCs w:val="24"/>
              </w:rPr>
              <w:t>. Ekholm har haft ansvar för att utarbeta lärmiljön tillsammans med eleverna och reflektera kring hur utrymmet har använts medan Kuuskorpi som genomfört andra projekt oc</w:t>
            </w:r>
            <w:r>
              <w:rPr>
                <w:rFonts w:ascii="Garamond" w:eastAsia="Garamond" w:hAnsi="Garamond" w:cs="Garamond"/>
                <w:sz w:val="24"/>
                <w:szCs w:val="24"/>
              </w:rPr>
              <w:t xml:space="preserve">h forskat kring fysisk lärmiljö har haft hand om motivationsmätningarna och resultaten från dem. </w:t>
            </w:r>
          </w:p>
          <w:p w:rsidR="006C4F99" w:rsidRDefault="00970BD6">
            <w:pPr>
              <w:spacing w:line="276" w:lineRule="auto"/>
            </w:pPr>
            <w:r>
              <w:rPr>
                <w:rFonts w:ascii="Garamond" w:eastAsia="Garamond" w:hAnsi="Garamond" w:cs="Garamond"/>
                <w:sz w:val="24"/>
                <w:szCs w:val="24"/>
              </w:rPr>
              <w:t>Då läsåret inleddes fanns ännu inga möbler, endast golvmattan var lagd på plats. Detta ledde till att eleverna genast från början jobbade på golvet. Då möbler</w:t>
            </w:r>
            <w:r>
              <w:rPr>
                <w:rFonts w:ascii="Garamond" w:eastAsia="Garamond" w:hAnsi="Garamond" w:cs="Garamond"/>
                <w:sz w:val="24"/>
                <w:szCs w:val="24"/>
              </w:rPr>
              <w:t xml:space="preserve">na anlände i slutet av augusti kunde läraren iaktta och notera att det redan var naturligt för eleverna att jobba på golvet och under året fortsatte eleverna att relativt fritt välja arbetsställe åt sig. </w:t>
            </w:r>
          </w:p>
          <w:p w:rsidR="006C4F99" w:rsidRDefault="00970BD6">
            <w:pPr>
              <w:spacing w:line="276" w:lineRule="auto"/>
            </w:pPr>
            <w:r>
              <w:rPr>
                <w:rFonts w:ascii="Garamond" w:eastAsia="Garamond" w:hAnsi="Garamond" w:cs="Garamond"/>
                <w:sz w:val="24"/>
                <w:szCs w:val="24"/>
              </w:rPr>
              <w:t>Möblerna är lätta att flytta och man har frekvent m</w:t>
            </w:r>
            <w:r>
              <w:rPr>
                <w:rFonts w:ascii="Garamond" w:eastAsia="Garamond" w:hAnsi="Garamond" w:cs="Garamond"/>
                <w:sz w:val="24"/>
                <w:szCs w:val="24"/>
              </w:rPr>
              <w:t>öblerat om och flyttat bord och stolar efter behov. Man har kunnat ändra möbleringen snabbt och mycket flexibelt. Ibland uppkommer behov av omändring ganska plötsligt och det är intressant att se att eleverna numera självmant flyttar om efter behov. Både l</w:t>
            </w:r>
            <w:r>
              <w:rPr>
                <w:rFonts w:ascii="Garamond" w:eastAsia="Garamond" w:hAnsi="Garamond" w:cs="Garamond"/>
                <w:sz w:val="24"/>
                <w:szCs w:val="24"/>
              </w:rPr>
              <w:t xml:space="preserve">äraren och eleverna trivdes med arbetspunkter runtom i klassen och ett utrymme där alla ryms på golvet för situationer då läraren ger instruktioner, då man samlas kring något arbete eller som en liten scen. Det var också tydligt att det fanns ett behov av </w:t>
            </w:r>
            <w:r>
              <w:rPr>
                <w:rFonts w:ascii="Garamond" w:eastAsia="Garamond" w:hAnsi="Garamond" w:cs="Garamond"/>
                <w:sz w:val="24"/>
                <w:szCs w:val="24"/>
              </w:rPr>
              <w:t>arbetspunkter dit man kan söka sig för att jobba ensam och ostört.</w:t>
            </w:r>
          </w:p>
          <w:p w:rsidR="006C4F99" w:rsidRDefault="00970BD6">
            <w:pPr>
              <w:spacing w:line="276" w:lineRule="auto"/>
            </w:pPr>
            <w:r>
              <w:rPr>
                <w:rFonts w:ascii="Garamond" w:eastAsia="Garamond" w:hAnsi="Garamond" w:cs="Garamond"/>
                <w:sz w:val="24"/>
                <w:szCs w:val="24"/>
              </w:rPr>
              <w:t xml:space="preserve">Läsåret 2014-2015 jobbade klass 5-6B i det aktuella klassrummet, </w:t>
            </w:r>
            <w:proofErr w:type="gramStart"/>
            <w:r>
              <w:rPr>
                <w:rFonts w:ascii="Garamond" w:eastAsia="Garamond" w:hAnsi="Garamond" w:cs="Garamond"/>
                <w:sz w:val="24"/>
                <w:szCs w:val="24"/>
              </w:rPr>
              <w:t>dvs</w:t>
            </w:r>
            <w:proofErr w:type="gramEnd"/>
            <w:r>
              <w:rPr>
                <w:rFonts w:ascii="Garamond" w:eastAsia="Garamond" w:hAnsi="Garamond" w:cs="Garamond"/>
                <w:sz w:val="24"/>
                <w:szCs w:val="24"/>
              </w:rPr>
              <w:t xml:space="preserve"> samma elevgrupp som tidigare men något färre (16) elever. Det läsåret har samtliga elever i klassen en egen </w:t>
            </w:r>
            <w:proofErr w:type="spellStart"/>
            <w:r>
              <w:rPr>
                <w:rFonts w:ascii="Garamond" w:eastAsia="Garamond" w:hAnsi="Garamond" w:cs="Garamond"/>
                <w:sz w:val="24"/>
                <w:szCs w:val="24"/>
              </w:rPr>
              <w:t>lärplatta</w:t>
            </w:r>
            <w:proofErr w:type="spellEnd"/>
            <w:r>
              <w:rPr>
                <w:rFonts w:ascii="Garamond" w:eastAsia="Garamond" w:hAnsi="Garamond" w:cs="Garamond"/>
                <w:sz w:val="24"/>
                <w:szCs w:val="24"/>
              </w:rPr>
              <w:t>. V</w:t>
            </w:r>
            <w:r>
              <w:rPr>
                <w:rFonts w:ascii="Garamond" w:eastAsia="Garamond" w:hAnsi="Garamond" w:cs="Garamond"/>
                <w:sz w:val="24"/>
                <w:szCs w:val="24"/>
              </w:rPr>
              <w:t xml:space="preserve">id denna tid jobbade alltså eleverna i en åldersintegrerad grupp, med en personlig </w:t>
            </w:r>
            <w:proofErr w:type="spellStart"/>
            <w:r>
              <w:rPr>
                <w:rFonts w:ascii="Garamond" w:eastAsia="Garamond" w:hAnsi="Garamond" w:cs="Garamond"/>
                <w:sz w:val="24"/>
                <w:szCs w:val="24"/>
              </w:rPr>
              <w:t>lärplatta</w:t>
            </w:r>
            <w:proofErr w:type="spellEnd"/>
            <w:r>
              <w:rPr>
                <w:rFonts w:ascii="Garamond" w:eastAsia="Garamond" w:hAnsi="Garamond" w:cs="Garamond"/>
                <w:sz w:val="24"/>
                <w:szCs w:val="24"/>
              </w:rPr>
              <w:t xml:space="preserve"> till hands hela tiden och i en fysisk lärmiljö som var omformad efter målet att hitta flexibla lösningar. </w:t>
            </w:r>
          </w:p>
          <w:p w:rsidR="006C4F99" w:rsidRDefault="00970BD6">
            <w:pPr>
              <w:spacing w:line="276" w:lineRule="auto"/>
            </w:pPr>
            <w:r>
              <w:rPr>
                <w:rFonts w:ascii="Garamond" w:eastAsia="Garamond" w:hAnsi="Garamond" w:cs="Garamond"/>
                <w:sz w:val="24"/>
                <w:szCs w:val="24"/>
              </w:rPr>
              <w:t>Av motivationsmätningarna framgår resultat som försiktig</w:t>
            </w:r>
            <w:r>
              <w:rPr>
                <w:rFonts w:ascii="Garamond" w:eastAsia="Garamond" w:hAnsi="Garamond" w:cs="Garamond"/>
                <w:sz w:val="24"/>
                <w:szCs w:val="24"/>
              </w:rPr>
              <w:t>t pekar på att eleverna gynnas av en lärmiljö som den som nu utformats i S:t Karins svenska skola. Mer om detta i bilaga 2.</w:t>
            </w:r>
          </w:p>
          <w:p w:rsidR="006C4F99" w:rsidRDefault="006C4F99"/>
          <w:p w:rsidR="006C4F99" w:rsidRDefault="006C4F99"/>
          <w:p w:rsidR="006C4F99" w:rsidRDefault="006C4F99"/>
          <w:p w:rsidR="006C4F99" w:rsidRDefault="006C4F99"/>
          <w:p w:rsidR="006C4F99" w:rsidRDefault="006C4F99"/>
          <w:p w:rsidR="006C4F99" w:rsidRDefault="006C4F99"/>
        </w:tc>
      </w:tr>
      <w:tr w:rsidR="006C4F99">
        <w:tc>
          <w:tcPr>
            <w:tcW w:w="9819" w:type="dxa"/>
          </w:tcPr>
          <w:p w:rsidR="006C4F99" w:rsidRDefault="00970BD6">
            <w:r>
              <w:rPr>
                <w:rFonts w:ascii="Garamond" w:eastAsia="Garamond" w:hAnsi="Garamond" w:cs="Garamond"/>
                <w:sz w:val="24"/>
                <w:szCs w:val="24"/>
              </w:rPr>
              <w:t>5. Hur har projektets resultat och effekter utvärderats?</w:t>
            </w:r>
          </w:p>
          <w:p w:rsidR="006C4F99" w:rsidRDefault="00970BD6">
            <w:r>
              <w:rPr>
                <w:rFonts w:ascii="Garamond" w:eastAsia="Garamond" w:hAnsi="Garamond" w:cs="Garamond"/>
                <w:sz w:val="24"/>
                <w:szCs w:val="24"/>
              </w:rPr>
              <w:t xml:space="preserve">Bilaga 1: </w:t>
            </w:r>
            <w:proofErr w:type="spellStart"/>
            <w:r>
              <w:rPr>
                <w:rFonts w:ascii="Garamond" w:eastAsia="Garamond" w:hAnsi="Garamond" w:cs="Garamond"/>
                <w:sz w:val="24"/>
                <w:szCs w:val="24"/>
              </w:rPr>
              <w:t>Tutkimusraportti</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hybriditila</w:t>
            </w:r>
            <w:proofErr w:type="spellEnd"/>
            <w:r>
              <w:rPr>
                <w:rFonts w:ascii="Garamond" w:eastAsia="Garamond" w:hAnsi="Garamond" w:cs="Garamond"/>
                <w:sz w:val="24"/>
                <w:szCs w:val="24"/>
              </w:rPr>
              <w:t xml:space="preserve"> ja </w:t>
            </w:r>
            <w:proofErr w:type="spellStart"/>
            <w:r>
              <w:rPr>
                <w:rFonts w:ascii="Garamond" w:eastAsia="Garamond" w:hAnsi="Garamond" w:cs="Garamond"/>
                <w:sz w:val="24"/>
                <w:szCs w:val="24"/>
              </w:rPr>
              <w:t>oppimismotivaatio</w:t>
            </w:r>
            <w:proofErr w:type="spellEnd"/>
            <w:r>
              <w:rPr>
                <w:rFonts w:ascii="Garamond" w:eastAsia="Garamond" w:hAnsi="Garamond" w:cs="Garamond"/>
                <w:sz w:val="24"/>
                <w:szCs w:val="24"/>
              </w:rPr>
              <w:t xml:space="preserve"> (10.2.20</w:t>
            </w:r>
            <w:r>
              <w:rPr>
                <w:rFonts w:ascii="Garamond" w:eastAsia="Garamond" w:hAnsi="Garamond" w:cs="Garamond"/>
                <w:sz w:val="24"/>
                <w:szCs w:val="24"/>
              </w:rPr>
              <w:t>14)</w:t>
            </w:r>
          </w:p>
          <w:p w:rsidR="006C4F99" w:rsidRDefault="00970BD6">
            <w:r>
              <w:rPr>
                <w:rFonts w:ascii="Garamond" w:eastAsia="Garamond" w:hAnsi="Garamond" w:cs="Garamond"/>
                <w:sz w:val="24"/>
                <w:szCs w:val="24"/>
              </w:rPr>
              <w:t xml:space="preserve">Bilaga 2: </w:t>
            </w:r>
            <w:proofErr w:type="spellStart"/>
            <w:r>
              <w:rPr>
                <w:rFonts w:ascii="Garamond" w:eastAsia="Garamond" w:hAnsi="Garamond" w:cs="Garamond"/>
                <w:sz w:val="24"/>
                <w:szCs w:val="24"/>
              </w:rPr>
              <w:t>Loppuraportti</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hybriditila</w:t>
            </w:r>
            <w:proofErr w:type="spellEnd"/>
            <w:r>
              <w:rPr>
                <w:rFonts w:ascii="Garamond" w:eastAsia="Garamond" w:hAnsi="Garamond" w:cs="Garamond"/>
                <w:sz w:val="24"/>
                <w:szCs w:val="24"/>
              </w:rPr>
              <w:t xml:space="preserve"> ja </w:t>
            </w:r>
            <w:proofErr w:type="spellStart"/>
            <w:r>
              <w:rPr>
                <w:rFonts w:ascii="Garamond" w:eastAsia="Garamond" w:hAnsi="Garamond" w:cs="Garamond"/>
                <w:sz w:val="24"/>
                <w:szCs w:val="24"/>
              </w:rPr>
              <w:t>oppimismotivaatio</w:t>
            </w:r>
            <w:proofErr w:type="spellEnd"/>
            <w:r>
              <w:rPr>
                <w:rFonts w:ascii="Garamond" w:eastAsia="Garamond" w:hAnsi="Garamond" w:cs="Garamond"/>
                <w:sz w:val="24"/>
                <w:szCs w:val="24"/>
              </w:rPr>
              <w:t xml:space="preserve"> (11.8.2015)</w:t>
            </w:r>
          </w:p>
          <w:p w:rsidR="006C4F99" w:rsidRDefault="00970BD6">
            <w:r>
              <w:rPr>
                <w:rFonts w:ascii="Garamond" w:eastAsia="Garamond" w:hAnsi="Garamond" w:cs="Garamond"/>
                <w:sz w:val="24"/>
                <w:szCs w:val="24"/>
              </w:rPr>
              <w:t>Bilaga 3: Åldersintegrerad undervisning i flexibel lärmiljö (presentation)</w:t>
            </w:r>
          </w:p>
          <w:p w:rsidR="006C4F99" w:rsidRDefault="00970BD6">
            <w:r>
              <w:rPr>
                <w:rFonts w:ascii="Garamond" w:eastAsia="Garamond" w:hAnsi="Garamond" w:cs="Garamond"/>
                <w:sz w:val="24"/>
                <w:szCs w:val="24"/>
              </w:rPr>
              <w:lastRenderedPageBreak/>
              <w:t xml:space="preserve">Bilaga 4: Möbelkatalog, Isku </w:t>
            </w:r>
            <w:proofErr w:type="spellStart"/>
            <w:r>
              <w:rPr>
                <w:rFonts w:ascii="Garamond" w:eastAsia="Garamond" w:hAnsi="Garamond" w:cs="Garamond"/>
                <w:sz w:val="24"/>
                <w:szCs w:val="24"/>
              </w:rPr>
              <w:t>Interior</w:t>
            </w:r>
            <w:proofErr w:type="spellEnd"/>
          </w:p>
          <w:p w:rsidR="006C4F99" w:rsidRDefault="00970BD6">
            <w:r>
              <w:rPr>
                <w:rFonts w:ascii="Garamond" w:eastAsia="Garamond" w:hAnsi="Garamond" w:cs="Garamond"/>
                <w:sz w:val="24"/>
                <w:szCs w:val="24"/>
              </w:rPr>
              <w:t>Bilaga 5: Åldersintegrerad undervisning i SKS (enkätresultat)</w:t>
            </w:r>
          </w:p>
          <w:p w:rsidR="006C4F99" w:rsidRDefault="006C4F99"/>
        </w:tc>
      </w:tr>
      <w:tr w:rsidR="006C4F99">
        <w:tc>
          <w:tcPr>
            <w:tcW w:w="9819" w:type="dxa"/>
          </w:tcPr>
          <w:p w:rsidR="006C4F99" w:rsidRDefault="00970BD6">
            <w:r>
              <w:rPr>
                <w:rFonts w:ascii="Garamond" w:eastAsia="Garamond" w:hAnsi="Garamond" w:cs="Garamond"/>
                <w:sz w:val="24"/>
                <w:szCs w:val="24"/>
              </w:rPr>
              <w:lastRenderedPageBreak/>
              <w:t>6. Hur har man informerat intressegrupperna om projektet?</w:t>
            </w:r>
          </w:p>
          <w:p w:rsidR="006C4F99" w:rsidRDefault="00970BD6">
            <w:r>
              <w:rPr>
                <w:rFonts w:ascii="Garamond" w:eastAsia="Garamond" w:hAnsi="Garamond" w:cs="Garamond"/>
                <w:sz w:val="24"/>
                <w:szCs w:val="24"/>
              </w:rPr>
              <w:t>Se punkt 7.</w:t>
            </w:r>
          </w:p>
          <w:p w:rsidR="006C4F99" w:rsidRDefault="006C4F99"/>
        </w:tc>
      </w:tr>
      <w:tr w:rsidR="006C4F99">
        <w:tc>
          <w:tcPr>
            <w:tcW w:w="9819" w:type="dxa"/>
          </w:tcPr>
          <w:p w:rsidR="006C4F99" w:rsidRDefault="00970BD6">
            <w:r>
              <w:rPr>
                <w:rFonts w:ascii="Garamond" w:eastAsia="Garamond" w:hAnsi="Garamond" w:cs="Garamond"/>
                <w:sz w:val="24"/>
                <w:szCs w:val="24"/>
              </w:rPr>
              <w:t>7. Hur har man spridit och nyttiggjort resultat som uppnåtts i projektet?</w:t>
            </w:r>
          </w:p>
          <w:p w:rsidR="006C4F99" w:rsidRDefault="00970BD6">
            <w:r>
              <w:rPr>
                <w:rFonts w:ascii="Garamond" w:eastAsia="Garamond" w:hAnsi="Garamond" w:cs="Garamond"/>
                <w:sz w:val="24"/>
                <w:szCs w:val="24"/>
              </w:rPr>
              <w:t xml:space="preserve">Projektets har presenterats vid </w:t>
            </w:r>
            <w:proofErr w:type="spellStart"/>
            <w:r>
              <w:rPr>
                <w:rFonts w:ascii="Garamond" w:eastAsia="Garamond" w:hAnsi="Garamond" w:cs="Garamond"/>
                <w:sz w:val="24"/>
                <w:szCs w:val="24"/>
              </w:rPr>
              <w:t>Cele</w:t>
            </w:r>
            <w:proofErr w:type="spellEnd"/>
            <w:r>
              <w:rPr>
                <w:rFonts w:ascii="Garamond" w:eastAsia="Garamond" w:hAnsi="Garamond" w:cs="Garamond"/>
                <w:sz w:val="24"/>
                <w:szCs w:val="24"/>
              </w:rPr>
              <w:t>-möte i Paris 21.9 2013, vid Utvecklingsdagar för virtuell undervisning 2-</w:t>
            </w:r>
            <w:r>
              <w:rPr>
                <w:rFonts w:ascii="Garamond" w:eastAsia="Garamond" w:hAnsi="Garamond" w:cs="Garamond"/>
                <w:sz w:val="24"/>
                <w:szCs w:val="24"/>
              </w:rPr>
              <w:t xml:space="preserve">3.12 2013, vid Arkitektur, pedagogik och designseminarium </w:t>
            </w:r>
            <w:proofErr w:type="gramStart"/>
            <w:r>
              <w:rPr>
                <w:rFonts w:ascii="Garamond" w:eastAsia="Garamond" w:hAnsi="Garamond" w:cs="Garamond"/>
                <w:sz w:val="24"/>
                <w:szCs w:val="24"/>
              </w:rPr>
              <w:t>23-24.1</w:t>
            </w:r>
            <w:proofErr w:type="gramEnd"/>
            <w:r>
              <w:rPr>
                <w:rFonts w:ascii="Garamond" w:eastAsia="Garamond" w:hAnsi="Garamond" w:cs="Garamond"/>
                <w:sz w:val="24"/>
                <w:szCs w:val="24"/>
              </w:rPr>
              <w:t xml:space="preserve"> 2014, vid Apples seminarium för utvecklandet av lärmiljöer i London 5-7.3 2014. Man har också haft ett uppföljande seminarium med muntlig utvärdering av lärmiljön tillsammans med samarbetspa</w:t>
            </w:r>
            <w:r>
              <w:rPr>
                <w:rFonts w:ascii="Garamond" w:eastAsia="Garamond" w:hAnsi="Garamond" w:cs="Garamond"/>
                <w:sz w:val="24"/>
                <w:szCs w:val="24"/>
              </w:rPr>
              <w:t>rtner Isku.</w:t>
            </w:r>
          </w:p>
          <w:p w:rsidR="006C4F99" w:rsidRDefault="00970BD6">
            <w:r>
              <w:rPr>
                <w:rFonts w:ascii="Garamond" w:eastAsia="Garamond" w:hAnsi="Garamond" w:cs="Garamond"/>
                <w:sz w:val="24"/>
                <w:szCs w:val="24"/>
              </w:rPr>
              <w:t>Som en följd av projektet har klasslärare Sigrid Ekholm påbörjat arbete med en avhandling kring förändringar i lärmiljö och som en del av det projektet har även delar av projektet Åldersintegrerad undervisning i flexibel lärmiljö presenterats v</w:t>
            </w:r>
            <w:r>
              <w:rPr>
                <w:rFonts w:ascii="Garamond" w:eastAsia="Garamond" w:hAnsi="Garamond" w:cs="Garamond"/>
                <w:sz w:val="24"/>
                <w:szCs w:val="24"/>
              </w:rPr>
              <w:t xml:space="preserve">id </w:t>
            </w:r>
            <w:proofErr w:type="spellStart"/>
            <w:r>
              <w:rPr>
                <w:rFonts w:ascii="Garamond" w:eastAsia="Garamond" w:hAnsi="Garamond" w:cs="Garamond"/>
                <w:sz w:val="24"/>
                <w:szCs w:val="24"/>
              </w:rPr>
              <w:t>DiDiDi</w:t>
            </w:r>
            <w:proofErr w:type="spellEnd"/>
            <w:r>
              <w:rPr>
                <w:rFonts w:ascii="Garamond" w:eastAsia="Garamond" w:hAnsi="Garamond" w:cs="Garamond"/>
                <w:sz w:val="24"/>
                <w:szCs w:val="24"/>
              </w:rPr>
              <w:t xml:space="preserve">-seminarium 29.4 2015, vid IAIMTE2015 3-5.6 2015 i Odense, vid Pedagogikvetenskapliga dagar </w:t>
            </w:r>
            <w:proofErr w:type="gramStart"/>
            <w:r>
              <w:rPr>
                <w:rFonts w:ascii="Garamond" w:eastAsia="Garamond" w:hAnsi="Garamond" w:cs="Garamond"/>
                <w:sz w:val="24"/>
                <w:szCs w:val="24"/>
              </w:rPr>
              <w:t>19-20.11</w:t>
            </w:r>
            <w:proofErr w:type="gramEnd"/>
            <w:r>
              <w:rPr>
                <w:rFonts w:ascii="Garamond" w:eastAsia="Garamond" w:hAnsi="Garamond" w:cs="Garamond"/>
                <w:sz w:val="24"/>
                <w:szCs w:val="24"/>
              </w:rPr>
              <w:t xml:space="preserve"> 2015 vid Åbo Akademi i Vasa samt konferensen NNMF5 vid Åbo Akademi i Vasa.</w:t>
            </w:r>
          </w:p>
          <w:p w:rsidR="006C4F99" w:rsidRDefault="00970BD6">
            <w:r>
              <w:rPr>
                <w:rFonts w:ascii="Garamond" w:eastAsia="Garamond" w:hAnsi="Garamond" w:cs="Garamond"/>
                <w:sz w:val="24"/>
                <w:szCs w:val="24"/>
              </w:rPr>
              <w:t xml:space="preserve">Isku har använt bildmaterial från projektet i sin officiella </w:t>
            </w:r>
            <w:proofErr w:type="spellStart"/>
            <w:r>
              <w:rPr>
                <w:rFonts w:ascii="Garamond" w:eastAsia="Garamond" w:hAnsi="Garamond" w:cs="Garamond"/>
                <w:sz w:val="24"/>
                <w:szCs w:val="24"/>
              </w:rPr>
              <w:t>Oppimisymp</w:t>
            </w:r>
            <w:r>
              <w:rPr>
                <w:rFonts w:ascii="Garamond" w:eastAsia="Garamond" w:hAnsi="Garamond" w:cs="Garamond"/>
                <w:sz w:val="24"/>
                <w:szCs w:val="24"/>
              </w:rPr>
              <w:t>äristöt</w:t>
            </w:r>
            <w:proofErr w:type="spellEnd"/>
            <w:r>
              <w:rPr>
                <w:rFonts w:ascii="Garamond" w:eastAsia="Garamond" w:hAnsi="Garamond" w:cs="Garamond"/>
                <w:sz w:val="24"/>
                <w:szCs w:val="24"/>
              </w:rPr>
              <w:t>-katalog. (Bilaga 4)</w:t>
            </w:r>
          </w:p>
          <w:p w:rsidR="006C4F99" w:rsidRDefault="00970BD6">
            <w:r>
              <w:rPr>
                <w:rFonts w:ascii="Garamond" w:eastAsia="Garamond" w:hAnsi="Garamond" w:cs="Garamond"/>
                <w:sz w:val="24"/>
                <w:szCs w:val="24"/>
              </w:rPr>
              <w:t>Utöver detta har föräldrar informerats vid föräldramöten och fått delta i en enkät om åldersintegrerad undervisning.</w:t>
            </w:r>
          </w:p>
          <w:p w:rsidR="006C4F99" w:rsidRDefault="006C4F99"/>
          <w:p w:rsidR="006C4F99" w:rsidRDefault="006C4F99"/>
        </w:tc>
      </w:tr>
      <w:tr w:rsidR="006C4F99">
        <w:tc>
          <w:tcPr>
            <w:tcW w:w="9819" w:type="dxa"/>
          </w:tcPr>
          <w:p w:rsidR="006C4F99" w:rsidRDefault="00970BD6">
            <w:r>
              <w:rPr>
                <w:rFonts w:ascii="Garamond" w:eastAsia="Garamond" w:hAnsi="Garamond" w:cs="Garamond"/>
                <w:sz w:val="24"/>
                <w:szCs w:val="24"/>
              </w:rPr>
              <w:t xml:space="preserve">8. Projektets koordinator (utbildningsanordnare, kontaktperson, kontaktuppgifter) </w:t>
            </w:r>
          </w:p>
          <w:p w:rsidR="006C4F99" w:rsidRDefault="00970BD6">
            <w:proofErr w:type="spellStart"/>
            <w:r>
              <w:rPr>
                <w:rFonts w:ascii="Garamond" w:eastAsia="Garamond" w:hAnsi="Garamond" w:cs="Garamond"/>
                <w:sz w:val="24"/>
                <w:szCs w:val="24"/>
              </w:rPr>
              <w:t>Kaarinan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kaupunki</w:t>
            </w:r>
            <w:proofErr w:type="spellEnd"/>
            <w:r>
              <w:rPr>
                <w:rFonts w:ascii="Garamond" w:eastAsia="Garamond" w:hAnsi="Garamond" w:cs="Garamond"/>
                <w:sz w:val="24"/>
                <w:szCs w:val="24"/>
              </w:rPr>
              <w:t>, S:t Ka</w:t>
            </w:r>
            <w:r>
              <w:rPr>
                <w:rFonts w:ascii="Garamond" w:eastAsia="Garamond" w:hAnsi="Garamond" w:cs="Garamond"/>
                <w:sz w:val="24"/>
                <w:szCs w:val="24"/>
              </w:rPr>
              <w:t xml:space="preserve">rins svenska skola, Maria Engblom, </w:t>
            </w:r>
            <w:proofErr w:type="spellStart"/>
            <w:r>
              <w:rPr>
                <w:rFonts w:ascii="Garamond" w:eastAsia="Garamond" w:hAnsi="Garamond" w:cs="Garamond"/>
                <w:sz w:val="24"/>
                <w:szCs w:val="24"/>
              </w:rPr>
              <w:t>Päiväläisenkatu</w:t>
            </w:r>
            <w:proofErr w:type="spellEnd"/>
            <w:r>
              <w:rPr>
                <w:rFonts w:ascii="Garamond" w:eastAsia="Garamond" w:hAnsi="Garamond" w:cs="Garamond"/>
                <w:sz w:val="24"/>
                <w:szCs w:val="24"/>
              </w:rPr>
              <w:t xml:space="preserve"> 1, 20781 Kaarina.</w:t>
            </w:r>
          </w:p>
          <w:p w:rsidR="006C4F99" w:rsidRDefault="006C4F99"/>
        </w:tc>
      </w:tr>
      <w:tr w:rsidR="006C4F99">
        <w:tc>
          <w:tcPr>
            <w:tcW w:w="9819" w:type="dxa"/>
          </w:tcPr>
          <w:p w:rsidR="006C4F99" w:rsidRDefault="00970BD6">
            <w:r>
              <w:rPr>
                <w:rFonts w:ascii="Garamond" w:eastAsia="Garamond" w:hAnsi="Garamond" w:cs="Garamond"/>
                <w:sz w:val="24"/>
                <w:szCs w:val="24"/>
              </w:rPr>
              <w:t>9. Projektets verksamhetsnät (övriga utbildningsanordnare, kontaktuppgifter och kontaktpersoner)</w:t>
            </w:r>
          </w:p>
          <w:p w:rsidR="006C4F99" w:rsidRDefault="00970BD6">
            <w:proofErr w:type="spellStart"/>
            <w:r>
              <w:rPr>
                <w:rFonts w:ascii="Garamond" w:eastAsia="Garamond" w:hAnsi="Garamond" w:cs="Garamond"/>
                <w:sz w:val="24"/>
                <w:szCs w:val="24"/>
              </w:rPr>
              <w:t>Piikkiön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yhtenäiskoulu</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rehtori</w:t>
            </w:r>
            <w:proofErr w:type="spellEnd"/>
            <w:r>
              <w:rPr>
                <w:rFonts w:ascii="Garamond" w:eastAsia="Garamond" w:hAnsi="Garamond" w:cs="Garamond"/>
                <w:sz w:val="24"/>
                <w:szCs w:val="24"/>
              </w:rPr>
              <w:t xml:space="preserve"> Marko Kuuskorpi</w:t>
            </w:r>
          </w:p>
          <w:p w:rsidR="006C4F99" w:rsidRDefault="006C4F99"/>
        </w:tc>
      </w:tr>
      <w:tr w:rsidR="006C4F99">
        <w:tc>
          <w:tcPr>
            <w:tcW w:w="9819" w:type="dxa"/>
          </w:tcPr>
          <w:p w:rsidR="006C4F99" w:rsidRDefault="00970BD6">
            <w:pPr>
              <w:ind w:hanging="11"/>
            </w:pPr>
            <w:r>
              <w:rPr>
                <w:rFonts w:ascii="Garamond" w:eastAsia="Garamond" w:hAnsi="Garamond" w:cs="Garamond"/>
                <w:sz w:val="24"/>
                <w:szCs w:val="24"/>
              </w:rPr>
              <w:t xml:space="preserve">10. Övriga samarbetspartner som deltagit i projektets genomförande </w:t>
            </w:r>
          </w:p>
          <w:p w:rsidR="006C4F99" w:rsidRDefault="00970BD6">
            <w:pPr>
              <w:spacing w:line="276" w:lineRule="auto"/>
            </w:pPr>
            <w:r>
              <w:rPr>
                <w:rFonts w:ascii="Garamond" w:eastAsia="Garamond" w:hAnsi="Garamond" w:cs="Garamond"/>
                <w:sz w:val="22"/>
                <w:szCs w:val="22"/>
              </w:rPr>
              <w:t>Isku-</w:t>
            </w:r>
            <w:proofErr w:type="spellStart"/>
            <w:r>
              <w:rPr>
                <w:rFonts w:ascii="Garamond" w:eastAsia="Garamond" w:hAnsi="Garamond" w:cs="Garamond"/>
                <w:sz w:val="22"/>
                <w:szCs w:val="22"/>
              </w:rPr>
              <w:t>Yhtymä</w:t>
            </w:r>
            <w:proofErr w:type="spellEnd"/>
            <w:r>
              <w:rPr>
                <w:rFonts w:ascii="Garamond" w:eastAsia="Garamond" w:hAnsi="Garamond" w:cs="Garamond"/>
                <w:sz w:val="22"/>
                <w:szCs w:val="22"/>
              </w:rPr>
              <w:t xml:space="preserve"> Oy (möbler)</w:t>
            </w:r>
          </w:p>
          <w:p w:rsidR="006C4F99" w:rsidRDefault="00970BD6">
            <w:pPr>
              <w:spacing w:line="276" w:lineRule="auto"/>
            </w:pPr>
            <w:proofErr w:type="spellStart"/>
            <w:r>
              <w:rPr>
                <w:rFonts w:ascii="Garamond" w:eastAsia="Garamond" w:hAnsi="Garamond" w:cs="Garamond"/>
                <w:sz w:val="22"/>
                <w:szCs w:val="22"/>
              </w:rPr>
              <w:t>Voorwerk</w:t>
            </w:r>
            <w:proofErr w:type="spellEnd"/>
            <w:r>
              <w:rPr>
                <w:rFonts w:ascii="Garamond" w:eastAsia="Garamond" w:hAnsi="Garamond" w:cs="Garamond"/>
                <w:sz w:val="22"/>
                <w:szCs w:val="22"/>
              </w:rPr>
              <w:t xml:space="preserve"> (matta)</w:t>
            </w:r>
          </w:p>
          <w:p w:rsidR="006C4F99" w:rsidRDefault="006C4F99">
            <w:pPr>
              <w:spacing w:line="276" w:lineRule="auto"/>
            </w:pPr>
          </w:p>
          <w:p w:rsidR="006C4F99" w:rsidRDefault="006C4F99">
            <w:pPr>
              <w:spacing w:line="276" w:lineRule="auto"/>
            </w:pPr>
          </w:p>
          <w:p w:rsidR="006C4F99" w:rsidRDefault="006C4F99">
            <w:pPr>
              <w:ind w:hanging="11"/>
            </w:pPr>
          </w:p>
          <w:p w:rsidR="006C4F99" w:rsidRDefault="00970BD6">
            <w:r>
              <w:rPr>
                <w:rFonts w:ascii="Garamond" w:eastAsia="Garamond" w:hAnsi="Garamond" w:cs="Garamond"/>
                <w:sz w:val="24"/>
                <w:szCs w:val="24"/>
              </w:rPr>
              <w:t xml:space="preserve"> </w:t>
            </w:r>
          </w:p>
          <w:p w:rsidR="006C4F99" w:rsidRDefault="006C4F99"/>
        </w:tc>
      </w:tr>
      <w:tr w:rsidR="006C4F99">
        <w:tc>
          <w:tcPr>
            <w:tcW w:w="9819" w:type="dxa"/>
          </w:tcPr>
          <w:p w:rsidR="006C4F99" w:rsidRDefault="00970BD6">
            <w:pPr>
              <w:ind w:hanging="11"/>
            </w:pPr>
            <w:r>
              <w:rPr>
                <w:rFonts w:ascii="Garamond" w:eastAsia="Garamond" w:hAnsi="Garamond" w:cs="Garamond"/>
                <w:sz w:val="24"/>
                <w:szCs w:val="24"/>
              </w:rPr>
              <w:t>11. Annat</w:t>
            </w:r>
          </w:p>
          <w:p w:rsidR="006C4F99" w:rsidRDefault="006C4F99">
            <w:pPr>
              <w:ind w:hanging="11"/>
            </w:pPr>
          </w:p>
          <w:p w:rsidR="006C4F99" w:rsidRDefault="006C4F99">
            <w:pPr>
              <w:ind w:hanging="11"/>
            </w:pPr>
          </w:p>
        </w:tc>
      </w:tr>
    </w:tbl>
    <w:p w:rsidR="006C4F99" w:rsidRDefault="006C4F99"/>
    <w:tbl>
      <w:tblPr>
        <w:tblStyle w:val="a1"/>
        <w:tblW w:w="9819"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540"/>
        <w:gridCol w:w="1170"/>
        <w:gridCol w:w="3969"/>
      </w:tblGrid>
      <w:tr w:rsidR="006C4F99">
        <w:trPr>
          <w:trHeight w:val="280"/>
        </w:trPr>
        <w:tc>
          <w:tcPr>
            <w:tcW w:w="4140" w:type="dxa"/>
          </w:tcPr>
          <w:p w:rsidR="006C4F99" w:rsidRDefault="00970BD6">
            <w:r>
              <w:rPr>
                <w:rFonts w:ascii="Garamond" w:eastAsia="Garamond" w:hAnsi="Garamond" w:cs="Garamond"/>
                <w:b/>
                <w:sz w:val="24"/>
                <w:szCs w:val="24"/>
              </w:rPr>
              <w:t>Genomförd verksamhet under rapporteringsperioden</w:t>
            </w:r>
          </w:p>
        </w:tc>
        <w:tc>
          <w:tcPr>
            <w:tcW w:w="540" w:type="dxa"/>
          </w:tcPr>
          <w:p w:rsidR="006C4F99" w:rsidRDefault="006C4F99"/>
          <w:p w:rsidR="006C4F99" w:rsidRDefault="006C4F99"/>
        </w:tc>
        <w:tc>
          <w:tcPr>
            <w:tcW w:w="1170" w:type="dxa"/>
          </w:tcPr>
          <w:p w:rsidR="006C4F99" w:rsidRDefault="006C4F99"/>
        </w:tc>
        <w:tc>
          <w:tcPr>
            <w:tcW w:w="3969" w:type="dxa"/>
          </w:tcPr>
          <w:p w:rsidR="006C4F99" w:rsidRDefault="006C4F99"/>
        </w:tc>
      </w:tr>
      <w:tr w:rsidR="006C4F99">
        <w:trPr>
          <w:trHeight w:val="280"/>
        </w:trPr>
        <w:tc>
          <w:tcPr>
            <w:tcW w:w="4140" w:type="dxa"/>
          </w:tcPr>
          <w:p w:rsidR="006C4F99" w:rsidRDefault="00970BD6">
            <w:r>
              <w:rPr>
                <w:rFonts w:ascii="Garamond" w:eastAsia="Garamond" w:hAnsi="Garamond" w:cs="Garamond"/>
                <w:b/>
                <w:sz w:val="24"/>
                <w:szCs w:val="24"/>
              </w:rPr>
              <w:t>Verksamhet</w:t>
            </w:r>
          </w:p>
        </w:tc>
        <w:tc>
          <w:tcPr>
            <w:tcW w:w="540" w:type="dxa"/>
          </w:tcPr>
          <w:p w:rsidR="006C4F99" w:rsidRDefault="00970BD6">
            <w:proofErr w:type="spellStart"/>
            <w:r>
              <w:rPr>
                <w:rFonts w:ascii="Garamond" w:eastAsia="Garamond" w:hAnsi="Garamond" w:cs="Garamond"/>
                <w:b/>
                <w:sz w:val="24"/>
                <w:szCs w:val="24"/>
              </w:rPr>
              <w:t>st</w:t>
            </w:r>
            <w:proofErr w:type="spellEnd"/>
          </w:p>
        </w:tc>
        <w:tc>
          <w:tcPr>
            <w:tcW w:w="1170" w:type="dxa"/>
          </w:tcPr>
          <w:p w:rsidR="006C4F99" w:rsidRDefault="00970BD6">
            <w:r>
              <w:rPr>
                <w:rFonts w:ascii="Garamond" w:eastAsia="Garamond" w:hAnsi="Garamond" w:cs="Garamond"/>
                <w:b/>
                <w:sz w:val="24"/>
                <w:szCs w:val="24"/>
              </w:rPr>
              <w:t>deltagare (antal)</w:t>
            </w:r>
          </w:p>
        </w:tc>
        <w:tc>
          <w:tcPr>
            <w:tcW w:w="3969" w:type="dxa"/>
          </w:tcPr>
          <w:p w:rsidR="006C4F99" w:rsidRDefault="00970BD6">
            <w:r>
              <w:rPr>
                <w:rFonts w:ascii="Garamond" w:eastAsia="Garamond" w:hAnsi="Garamond" w:cs="Garamond"/>
                <w:b/>
                <w:sz w:val="24"/>
                <w:szCs w:val="24"/>
              </w:rPr>
              <w:t xml:space="preserve"> ytterligare information</w:t>
            </w:r>
          </w:p>
        </w:tc>
      </w:tr>
      <w:tr w:rsidR="006C4F99">
        <w:trPr>
          <w:trHeight w:val="280"/>
        </w:trPr>
        <w:tc>
          <w:tcPr>
            <w:tcW w:w="4140" w:type="dxa"/>
          </w:tcPr>
          <w:p w:rsidR="006C4F99" w:rsidRDefault="00970BD6">
            <w:r>
              <w:rPr>
                <w:rFonts w:ascii="Garamond" w:eastAsia="Garamond" w:hAnsi="Garamond" w:cs="Garamond"/>
                <w:sz w:val="24"/>
                <w:szCs w:val="24"/>
              </w:rPr>
              <w:t>Utbildnings- och utvecklingsprogram</w:t>
            </w:r>
          </w:p>
        </w:tc>
        <w:tc>
          <w:tcPr>
            <w:tcW w:w="540" w:type="dxa"/>
          </w:tcPr>
          <w:p w:rsidR="006C4F99" w:rsidRDefault="006C4F99">
            <w:pPr>
              <w:jc w:val="center"/>
            </w:pPr>
          </w:p>
        </w:tc>
        <w:tc>
          <w:tcPr>
            <w:tcW w:w="1170" w:type="dxa"/>
          </w:tcPr>
          <w:p w:rsidR="006C4F99" w:rsidRDefault="006C4F99">
            <w:pPr>
              <w:jc w:val="center"/>
            </w:pPr>
          </w:p>
        </w:tc>
        <w:tc>
          <w:tcPr>
            <w:tcW w:w="3969" w:type="dxa"/>
          </w:tcPr>
          <w:p w:rsidR="006C4F99" w:rsidRDefault="006C4F99"/>
        </w:tc>
      </w:tr>
      <w:tr w:rsidR="006C4F99">
        <w:trPr>
          <w:trHeight w:val="280"/>
        </w:trPr>
        <w:tc>
          <w:tcPr>
            <w:tcW w:w="4140" w:type="dxa"/>
          </w:tcPr>
          <w:p w:rsidR="006C4F99" w:rsidRDefault="00970BD6">
            <w:r>
              <w:rPr>
                <w:rFonts w:ascii="Garamond" w:eastAsia="Garamond" w:hAnsi="Garamond" w:cs="Garamond"/>
                <w:sz w:val="24"/>
                <w:szCs w:val="24"/>
              </w:rPr>
              <w:t>Evenemang</w:t>
            </w:r>
          </w:p>
        </w:tc>
        <w:tc>
          <w:tcPr>
            <w:tcW w:w="540" w:type="dxa"/>
          </w:tcPr>
          <w:p w:rsidR="006C4F99" w:rsidRDefault="006C4F99">
            <w:pPr>
              <w:jc w:val="center"/>
            </w:pPr>
          </w:p>
        </w:tc>
        <w:tc>
          <w:tcPr>
            <w:tcW w:w="1170" w:type="dxa"/>
          </w:tcPr>
          <w:p w:rsidR="006C4F99" w:rsidRDefault="006C4F99"/>
        </w:tc>
        <w:tc>
          <w:tcPr>
            <w:tcW w:w="3969" w:type="dxa"/>
          </w:tcPr>
          <w:p w:rsidR="006C4F99" w:rsidRDefault="006C4F99"/>
        </w:tc>
      </w:tr>
      <w:tr w:rsidR="006C4F99">
        <w:trPr>
          <w:trHeight w:val="280"/>
        </w:trPr>
        <w:tc>
          <w:tcPr>
            <w:tcW w:w="4140" w:type="dxa"/>
          </w:tcPr>
          <w:p w:rsidR="006C4F99" w:rsidRDefault="00970BD6">
            <w:r>
              <w:rPr>
                <w:rFonts w:ascii="Garamond" w:eastAsia="Garamond" w:hAnsi="Garamond" w:cs="Garamond"/>
                <w:sz w:val="24"/>
                <w:szCs w:val="24"/>
              </w:rPr>
              <w:t>Annan verksamhet, vad</w:t>
            </w:r>
          </w:p>
        </w:tc>
        <w:tc>
          <w:tcPr>
            <w:tcW w:w="540" w:type="dxa"/>
          </w:tcPr>
          <w:p w:rsidR="006C4F99" w:rsidRDefault="006C4F99">
            <w:pPr>
              <w:jc w:val="center"/>
            </w:pPr>
          </w:p>
        </w:tc>
        <w:tc>
          <w:tcPr>
            <w:tcW w:w="1170" w:type="dxa"/>
          </w:tcPr>
          <w:p w:rsidR="006C4F99" w:rsidRDefault="006C4F99"/>
        </w:tc>
        <w:tc>
          <w:tcPr>
            <w:tcW w:w="3969" w:type="dxa"/>
          </w:tcPr>
          <w:p w:rsidR="006C4F99" w:rsidRDefault="006C4F99"/>
        </w:tc>
      </w:tr>
      <w:tr w:rsidR="006C4F99">
        <w:trPr>
          <w:trHeight w:val="280"/>
        </w:trPr>
        <w:tc>
          <w:tcPr>
            <w:tcW w:w="4140" w:type="dxa"/>
          </w:tcPr>
          <w:p w:rsidR="006C4F99" w:rsidRDefault="006C4F99"/>
        </w:tc>
        <w:tc>
          <w:tcPr>
            <w:tcW w:w="540" w:type="dxa"/>
          </w:tcPr>
          <w:p w:rsidR="006C4F99" w:rsidRDefault="006C4F99">
            <w:pPr>
              <w:jc w:val="center"/>
            </w:pPr>
          </w:p>
        </w:tc>
        <w:tc>
          <w:tcPr>
            <w:tcW w:w="1170" w:type="dxa"/>
          </w:tcPr>
          <w:p w:rsidR="006C4F99" w:rsidRDefault="006C4F99"/>
        </w:tc>
        <w:tc>
          <w:tcPr>
            <w:tcW w:w="3969" w:type="dxa"/>
          </w:tcPr>
          <w:p w:rsidR="006C4F99" w:rsidRDefault="006C4F99"/>
        </w:tc>
      </w:tr>
      <w:tr w:rsidR="006C4F99">
        <w:trPr>
          <w:trHeight w:val="280"/>
        </w:trPr>
        <w:tc>
          <w:tcPr>
            <w:tcW w:w="4140" w:type="dxa"/>
          </w:tcPr>
          <w:p w:rsidR="006C4F99" w:rsidRDefault="00970BD6">
            <w:r>
              <w:rPr>
                <w:rFonts w:ascii="Garamond" w:eastAsia="Garamond" w:hAnsi="Garamond" w:cs="Garamond"/>
                <w:b/>
                <w:sz w:val="24"/>
                <w:szCs w:val="24"/>
              </w:rPr>
              <w:t>Produkter</w:t>
            </w:r>
          </w:p>
        </w:tc>
        <w:tc>
          <w:tcPr>
            <w:tcW w:w="540" w:type="dxa"/>
          </w:tcPr>
          <w:p w:rsidR="006C4F99" w:rsidRDefault="00970BD6">
            <w:pPr>
              <w:jc w:val="center"/>
            </w:pPr>
            <w:proofErr w:type="spellStart"/>
            <w:r>
              <w:rPr>
                <w:rFonts w:ascii="Garamond" w:eastAsia="Garamond" w:hAnsi="Garamond" w:cs="Garamond"/>
                <w:b/>
                <w:sz w:val="24"/>
                <w:szCs w:val="24"/>
              </w:rPr>
              <w:t>st</w:t>
            </w:r>
            <w:proofErr w:type="spellEnd"/>
          </w:p>
        </w:tc>
        <w:tc>
          <w:tcPr>
            <w:tcW w:w="5139" w:type="dxa"/>
            <w:gridSpan w:val="2"/>
          </w:tcPr>
          <w:p w:rsidR="006C4F99" w:rsidRDefault="00970BD6">
            <w:r>
              <w:rPr>
                <w:rFonts w:ascii="Garamond" w:eastAsia="Garamond" w:hAnsi="Garamond" w:cs="Garamond"/>
                <w:b/>
                <w:sz w:val="24"/>
                <w:szCs w:val="24"/>
              </w:rPr>
              <w:t xml:space="preserve"> ytterligare information</w:t>
            </w:r>
          </w:p>
        </w:tc>
      </w:tr>
      <w:tr w:rsidR="006C4F99">
        <w:trPr>
          <w:trHeight w:val="280"/>
        </w:trPr>
        <w:tc>
          <w:tcPr>
            <w:tcW w:w="4140" w:type="dxa"/>
          </w:tcPr>
          <w:p w:rsidR="006C4F99" w:rsidRDefault="00970BD6">
            <w:r>
              <w:rPr>
                <w:rFonts w:ascii="Garamond" w:eastAsia="Garamond" w:hAnsi="Garamond" w:cs="Garamond"/>
                <w:sz w:val="24"/>
                <w:szCs w:val="24"/>
              </w:rPr>
              <w:t>Verksamhetsmodell</w:t>
            </w:r>
          </w:p>
        </w:tc>
        <w:tc>
          <w:tcPr>
            <w:tcW w:w="540" w:type="dxa"/>
          </w:tcPr>
          <w:p w:rsidR="006C4F99" w:rsidRDefault="00970BD6">
            <w:pPr>
              <w:jc w:val="center"/>
            </w:pPr>
            <w:r>
              <w:rPr>
                <w:rFonts w:ascii="Garamond" w:eastAsia="Garamond" w:hAnsi="Garamond" w:cs="Garamond"/>
                <w:sz w:val="24"/>
                <w:szCs w:val="24"/>
              </w:rPr>
              <w:t> </w:t>
            </w:r>
          </w:p>
        </w:tc>
        <w:tc>
          <w:tcPr>
            <w:tcW w:w="5139" w:type="dxa"/>
            <w:gridSpan w:val="2"/>
          </w:tcPr>
          <w:p w:rsidR="006C4F99" w:rsidRDefault="00970BD6">
            <w:r>
              <w:rPr>
                <w:rFonts w:ascii="Garamond" w:eastAsia="Garamond" w:hAnsi="Garamond" w:cs="Garamond"/>
                <w:sz w:val="24"/>
                <w:szCs w:val="24"/>
              </w:rPr>
              <w:t> </w:t>
            </w:r>
          </w:p>
        </w:tc>
      </w:tr>
      <w:tr w:rsidR="006C4F99">
        <w:trPr>
          <w:trHeight w:val="280"/>
        </w:trPr>
        <w:tc>
          <w:tcPr>
            <w:tcW w:w="4140" w:type="dxa"/>
          </w:tcPr>
          <w:p w:rsidR="006C4F99" w:rsidRDefault="00970BD6">
            <w:r>
              <w:rPr>
                <w:rFonts w:ascii="Garamond" w:eastAsia="Garamond" w:hAnsi="Garamond" w:cs="Garamond"/>
                <w:sz w:val="24"/>
                <w:szCs w:val="24"/>
              </w:rPr>
              <w:t>Rapport</w:t>
            </w:r>
          </w:p>
        </w:tc>
        <w:tc>
          <w:tcPr>
            <w:tcW w:w="540" w:type="dxa"/>
          </w:tcPr>
          <w:p w:rsidR="006C4F99" w:rsidRDefault="00970BD6">
            <w:pPr>
              <w:jc w:val="center"/>
            </w:pPr>
            <w:r>
              <w:rPr>
                <w:rFonts w:ascii="Garamond" w:eastAsia="Garamond" w:hAnsi="Garamond" w:cs="Garamond"/>
                <w:sz w:val="24"/>
                <w:szCs w:val="24"/>
              </w:rPr>
              <w:t> 2</w:t>
            </w:r>
          </w:p>
        </w:tc>
        <w:tc>
          <w:tcPr>
            <w:tcW w:w="5139" w:type="dxa"/>
            <w:gridSpan w:val="2"/>
          </w:tcPr>
          <w:p w:rsidR="006C4F99" w:rsidRDefault="006C4F99"/>
        </w:tc>
      </w:tr>
      <w:tr w:rsidR="006C4F99">
        <w:trPr>
          <w:trHeight w:val="280"/>
        </w:trPr>
        <w:tc>
          <w:tcPr>
            <w:tcW w:w="4140" w:type="dxa"/>
          </w:tcPr>
          <w:p w:rsidR="006C4F99" w:rsidRDefault="00970BD6">
            <w:r>
              <w:rPr>
                <w:rFonts w:ascii="Garamond" w:eastAsia="Garamond" w:hAnsi="Garamond" w:cs="Garamond"/>
                <w:sz w:val="24"/>
                <w:szCs w:val="24"/>
              </w:rPr>
              <w:t>Övriga publikationer, webbsidor etc.</w:t>
            </w:r>
          </w:p>
        </w:tc>
        <w:tc>
          <w:tcPr>
            <w:tcW w:w="540" w:type="dxa"/>
          </w:tcPr>
          <w:p w:rsidR="006C4F99" w:rsidRDefault="00970BD6">
            <w:pPr>
              <w:jc w:val="center"/>
            </w:pPr>
            <w:r>
              <w:rPr>
                <w:rFonts w:ascii="Garamond" w:eastAsia="Garamond" w:hAnsi="Garamond" w:cs="Garamond"/>
                <w:sz w:val="24"/>
                <w:szCs w:val="24"/>
              </w:rPr>
              <w:t> 1</w:t>
            </w:r>
          </w:p>
        </w:tc>
        <w:tc>
          <w:tcPr>
            <w:tcW w:w="5139" w:type="dxa"/>
            <w:gridSpan w:val="2"/>
          </w:tcPr>
          <w:p w:rsidR="006C4F99" w:rsidRDefault="00970BD6">
            <w:r>
              <w:rPr>
                <w:rFonts w:ascii="Garamond" w:eastAsia="Garamond" w:hAnsi="Garamond" w:cs="Garamond"/>
                <w:sz w:val="24"/>
                <w:szCs w:val="24"/>
              </w:rPr>
              <w:t> möbelkatalog</w:t>
            </w:r>
          </w:p>
        </w:tc>
      </w:tr>
      <w:tr w:rsidR="006C4F99">
        <w:trPr>
          <w:trHeight w:val="280"/>
        </w:trPr>
        <w:tc>
          <w:tcPr>
            <w:tcW w:w="4140" w:type="dxa"/>
          </w:tcPr>
          <w:p w:rsidR="006C4F99" w:rsidRDefault="00970BD6">
            <w:r>
              <w:rPr>
                <w:rFonts w:ascii="Garamond" w:eastAsia="Garamond" w:hAnsi="Garamond" w:cs="Garamond"/>
                <w:sz w:val="24"/>
                <w:szCs w:val="24"/>
              </w:rPr>
              <w:t>Annat, vad</w:t>
            </w:r>
          </w:p>
        </w:tc>
        <w:tc>
          <w:tcPr>
            <w:tcW w:w="540" w:type="dxa"/>
          </w:tcPr>
          <w:p w:rsidR="006C4F99" w:rsidRDefault="00970BD6">
            <w:pPr>
              <w:jc w:val="center"/>
            </w:pPr>
            <w:r>
              <w:rPr>
                <w:rFonts w:ascii="Garamond" w:eastAsia="Garamond" w:hAnsi="Garamond" w:cs="Garamond"/>
                <w:sz w:val="24"/>
                <w:szCs w:val="24"/>
              </w:rPr>
              <w:t>2</w:t>
            </w:r>
          </w:p>
        </w:tc>
        <w:tc>
          <w:tcPr>
            <w:tcW w:w="5139" w:type="dxa"/>
            <w:gridSpan w:val="2"/>
          </w:tcPr>
          <w:p w:rsidR="006C4F99" w:rsidRDefault="00970BD6">
            <w:r>
              <w:rPr>
                <w:rFonts w:ascii="Garamond" w:eastAsia="Garamond" w:hAnsi="Garamond" w:cs="Garamond"/>
                <w:sz w:val="24"/>
                <w:szCs w:val="24"/>
              </w:rPr>
              <w:t>presentation, enkät till elever, föräldrar och personal</w:t>
            </w:r>
          </w:p>
        </w:tc>
      </w:tr>
    </w:tbl>
    <w:p w:rsidR="006C4F99" w:rsidRDefault="006C4F99"/>
    <w:p w:rsidR="006C4F99" w:rsidRDefault="00970BD6">
      <w:pPr>
        <w:ind w:left="-142"/>
      </w:pPr>
      <w:r>
        <w:rPr>
          <w:rFonts w:ascii="Garamond" w:eastAsia="Garamond" w:hAnsi="Garamond" w:cs="Garamond"/>
          <w:b/>
          <w:sz w:val="28"/>
          <w:szCs w:val="28"/>
        </w:rPr>
        <w:lastRenderedPageBreak/>
        <w:t>3. Ekonomi</w:t>
      </w:r>
    </w:p>
    <w:p w:rsidR="006C4F99" w:rsidRDefault="006C4F99">
      <w:pPr>
        <w:ind w:left="-142"/>
      </w:pPr>
    </w:p>
    <w:tbl>
      <w:tblPr>
        <w:tblStyle w:val="a2"/>
        <w:tblW w:w="9819" w:type="dxa"/>
        <w:tblInd w:w="-180" w:type="dxa"/>
        <w:tblLayout w:type="fixed"/>
        <w:tblLook w:val="0000" w:firstRow="0" w:lastRow="0" w:firstColumn="0" w:lastColumn="0" w:noHBand="0" w:noVBand="0"/>
      </w:tblPr>
      <w:tblGrid>
        <w:gridCol w:w="5850"/>
        <w:gridCol w:w="3969"/>
      </w:tblGrid>
      <w:tr w:rsidR="006C4F99">
        <w:trPr>
          <w:trHeight w:val="240"/>
        </w:trPr>
        <w:tc>
          <w:tcPr>
            <w:tcW w:w="5850"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sz w:val="24"/>
                <w:szCs w:val="24"/>
              </w:rPr>
              <w:t>Av UBS beviljat statsunderstöd (</w:t>
            </w:r>
            <w:r>
              <w:rPr>
                <w:rFonts w:ascii="Garamond" w:eastAsia="Garamond" w:hAnsi="Garamond" w:cs="Garamond"/>
                <w:sz w:val="24"/>
                <w:szCs w:val="24"/>
              </w:rPr>
              <w:t>80</w:t>
            </w:r>
            <w:r>
              <w:rPr>
                <w:rFonts w:ascii="Garamond" w:eastAsia="Garamond" w:hAnsi="Garamond" w:cs="Garamond"/>
                <w:sz w:val="24"/>
                <w:szCs w:val="24"/>
              </w:rPr>
              <w:t xml:space="preserve"> %)</w:t>
            </w:r>
          </w:p>
          <w:p w:rsidR="006C4F99" w:rsidRDefault="006C4F99"/>
        </w:tc>
        <w:tc>
          <w:tcPr>
            <w:tcW w:w="3969" w:type="dxa"/>
            <w:tcBorders>
              <w:top w:val="single" w:sz="4" w:space="0" w:color="000000"/>
              <w:left w:val="single" w:sz="4" w:space="0" w:color="000000"/>
              <w:bottom w:val="single" w:sz="4" w:space="0" w:color="000000"/>
              <w:right w:val="single" w:sz="4" w:space="0" w:color="000000"/>
            </w:tcBorders>
          </w:tcPr>
          <w:p w:rsidR="006C4F99" w:rsidRDefault="00970BD6">
            <w:pPr>
              <w:jc w:val="right"/>
            </w:pPr>
            <w:r>
              <w:rPr>
                <w:rFonts w:ascii="Garamond" w:eastAsia="Garamond" w:hAnsi="Garamond" w:cs="Garamond"/>
                <w:b/>
                <w:sz w:val="24"/>
                <w:szCs w:val="24"/>
              </w:rPr>
              <w:t>30 000,00</w:t>
            </w:r>
          </w:p>
          <w:p w:rsidR="006C4F99" w:rsidRDefault="006C4F99"/>
        </w:tc>
      </w:tr>
      <w:tr w:rsidR="006C4F99">
        <w:trPr>
          <w:trHeight w:val="240"/>
        </w:trPr>
        <w:tc>
          <w:tcPr>
            <w:tcW w:w="5850"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sz w:val="24"/>
                <w:szCs w:val="24"/>
              </w:rPr>
              <w:t>Statsunderstödstagarens egen finansiering (</w:t>
            </w:r>
            <w:r>
              <w:rPr>
                <w:rFonts w:ascii="Garamond" w:eastAsia="Garamond" w:hAnsi="Garamond" w:cs="Garamond"/>
                <w:sz w:val="24"/>
                <w:szCs w:val="24"/>
              </w:rPr>
              <w:t>20</w:t>
            </w:r>
            <w:r>
              <w:rPr>
                <w:rFonts w:ascii="Garamond" w:eastAsia="Garamond" w:hAnsi="Garamond" w:cs="Garamond"/>
                <w:sz w:val="24"/>
                <w:szCs w:val="24"/>
              </w:rPr>
              <w:t xml:space="preserve"> %)</w:t>
            </w:r>
          </w:p>
          <w:p w:rsidR="006C4F99" w:rsidRDefault="006C4F99"/>
        </w:tc>
        <w:tc>
          <w:tcPr>
            <w:tcW w:w="3969" w:type="dxa"/>
            <w:tcBorders>
              <w:top w:val="single" w:sz="4" w:space="0" w:color="000000"/>
              <w:left w:val="single" w:sz="4" w:space="0" w:color="000000"/>
              <w:bottom w:val="single" w:sz="4" w:space="0" w:color="000000"/>
              <w:right w:val="single" w:sz="4" w:space="0" w:color="000000"/>
            </w:tcBorders>
          </w:tcPr>
          <w:p w:rsidR="006C4F99" w:rsidRDefault="00970BD6">
            <w:pPr>
              <w:jc w:val="right"/>
            </w:pPr>
            <w:r>
              <w:rPr>
                <w:rFonts w:ascii="Garamond" w:eastAsia="Garamond" w:hAnsi="Garamond" w:cs="Garamond"/>
                <w:b/>
                <w:sz w:val="24"/>
                <w:szCs w:val="24"/>
              </w:rPr>
              <w:t>7 500</w:t>
            </w:r>
            <w:r>
              <w:rPr>
                <w:rFonts w:ascii="Garamond" w:eastAsia="Garamond" w:hAnsi="Garamond" w:cs="Garamond"/>
                <w:b/>
                <w:sz w:val="24"/>
                <w:szCs w:val="24"/>
              </w:rPr>
              <w:t>,00</w:t>
            </w:r>
          </w:p>
        </w:tc>
      </w:tr>
      <w:tr w:rsidR="006C4F99">
        <w:trPr>
          <w:trHeight w:val="240"/>
        </w:trPr>
        <w:tc>
          <w:tcPr>
            <w:tcW w:w="5850"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b/>
                <w:sz w:val="24"/>
                <w:szCs w:val="24"/>
              </w:rPr>
              <w:t>Godkända totalutgifter enligt UBS:s beslut</w:t>
            </w:r>
          </w:p>
          <w:p w:rsidR="006C4F99" w:rsidRDefault="006C4F99"/>
        </w:tc>
        <w:tc>
          <w:tcPr>
            <w:tcW w:w="3969" w:type="dxa"/>
            <w:tcBorders>
              <w:top w:val="single" w:sz="4" w:space="0" w:color="000000"/>
              <w:left w:val="single" w:sz="4" w:space="0" w:color="000000"/>
              <w:bottom w:val="single" w:sz="4" w:space="0" w:color="000000"/>
              <w:right w:val="single" w:sz="4" w:space="0" w:color="000000"/>
            </w:tcBorders>
          </w:tcPr>
          <w:p w:rsidR="006C4F99" w:rsidRDefault="00970BD6">
            <w:pPr>
              <w:jc w:val="right"/>
            </w:pPr>
            <w:r>
              <w:rPr>
                <w:rFonts w:ascii="Garamond" w:eastAsia="Garamond" w:hAnsi="Garamond" w:cs="Garamond"/>
                <w:b/>
                <w:sz w:val="24"/>
                <w:szCs w:val="24"/>
              </w:rPr>
              <w:t>37 500</w:t>
            </w:r>
            <w:r>
              <w:rPr>
                <w:rFonts w:ascii="Garamond" w:eastAsia="Garamond" w:hAnsi="Garamond" w:cs="Garamond"/>
                <w:b/>
                <w:sz w:val="24"/>
                <w:szCs w:val="24"/>
              </w:rPr>
              <w:t>,00</w:t>
            </w:r>
          </w:p>
        </w:tc>
      </w:tr>
    </w:tbl>
    <w:p w:rsidR="006C4F99" w:rsidRDefault="006C4F99">
      <w:pPr>
        <w:ind w:left="-142"/>
      </w:pPr>
    </w:p>
    <w:p w:rsidR="006C4F99" w:rsidRDefault="00970BD6">
      <w:pPr>
        <w:ind w:left="-142"/>
      </w:pPr>
      <w:r>
        <w:rPr>
          <w:rFonts w:ascii="Garamond" w:eastAsia="Garamond" w:hAnsi="Garamond" w:cs="Garamond"/>
          <w:b/>
          <w:sz w:val="24"/>
          <w:szCs w:val="24"/>
        </w:rPr>
        <w:t>Förverkligade totalutgifter</w:t>
      </w:r>
    </w:p>
    <w:tbl>
      <w:tblPr>
        <w:tblStyle w:val="a3"/>
        <w:tblW w:w="9819" w:type="dxa"/>
        <w:tblInd w:w="-180" w:type="dxa"/>
        <w:tblLayout w:type="fixed"/>
        <w:tblLook w:val="0000" w:firstRow="0" w:lastRow="0" w:firstColumn="0" w:lastColumn="0" w:noHBand="0" w:noVBand="0"/>
      </w:tblPr>
      <w:tblGrid>
        <w:gridCol w:w="5850"/>
        <w:gridCol w:w="3969"/>
      </w:tblGrid>
      <w:tr w:rsidR="006C4F99">
        <w:trPr>
          <w:trHeight w:val="240"/>
        </w:trPr>
        <w:tc>
          <w:tcPr>
            <w:tcW w:w="5850"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sz w:val="24"/>
                <w:szCs w:val="24"/>
              </w:rPr>
              <w:t>Av UBS:s statsunderstöd har använts</w:t>
            </w:r>
          </w:p>
          <w:p w:rsidR="006C4F99" w:rsidRDefault="006C4F99"/>
        </w:tc>
        <w:tc>
          <w:tcPr>
            <w:tcW w:w="3969" w:type="dxa"/>
            <w:tcBorders>
              <w:top w:val="single" w:sz="4" w:space="0" w:color="000000"/>
              <w:left w:val="single" w:sz="4" w:space="0" w:color="000000"/>
              <w:bottom w:val="single" w:sz="4" w:space="0" w:color="000000"/>
              <w:right w:val="single" w:sz="4" w:space="0" w:color="000000"/>
            </w:tcBorders>
          </w:tcPr>
          <w:p w:rsidR="006C4F99" w:rsidRDefault="00970BD6">
            <w:pPr>
              <w:jc w:val="right"/>
            </w:pPr>
            <w:r>
              <w:rPr>
                <w:rFonts w:ascii="Garamond" w:eastAsia="Garamond" w:hAnsi="Garamond" w:cs="Garamond"/>
                <w:b/>
                <w:sz w:val="24"/>
                <w:szCs w:val="24"/>
              </w:rPr>
              <w:t>30 000</w:t>
            </w:r>
            <w:r>
              <w:rPr>
                <w:rFonts w:ascii="Garamond" w:eastAsia="Garamond" w:hAnsi="Garamond" w:cs="Garamond"/>
                <w:b/>
                <w:sz w:val="24"/>
                <w:szCs w:val="24"/>
              </w:rPr>
              <w:t>,00</w:t>
            </w:r>
          </w:p>
        </w:tc>
      </w:tr>
      <w:tr w:rsidR="006C4F99">
        <w:trPr>
          <w:trHeight w:val="240"/>
        </w:trPr>
        <w:tc>
          <w:tcPr>
            <w:tcW w:w="5850"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sz w:val="24"/>
                <w:szCs w:val="24"/>
              </w:rPr>
              <w:t>Av den egna finansieringen har använts</w:t>
            </w:r>
          </w:p>
          <w:p w:rsidR="006C4F99" w:rsidRDefault="006C4F99"/>
        </w:tc>
        <w:tc>
          <w:tcPr>
            <w:tcW w:w="3969" w:type="dxa"/>
            <w:tcBorders>
              <w:top w:val="single" w:sz="4" w:space="0" w:color="000000"/>
              <w:left w:val="single" w:sz="4" w:space="0" w:color="000000"/>
              <w:bottom w:val="single" w:sz="4" w:space="0" w:color="000000"/>
              <w:right w:val="single" w:sz="4" w:space="0" w:color="000000"/>
            </w:tcBorders>
          </w:tcPr>
          <w:p w:rsidR="006C4F99" w:rsidRDefault="00970BD6">
            <w:pPr>
              <w:jc w:val="right"/>
            </w:pPr>
            <w:r>
              <w:rPr>
                <w:rFonts w:ascii="Garamond" w:eastAsia="Garamond" w:hAnsi="Garamond" w:cs="Garamond"/>
                <w:b/>
                <w:sz w:val="24"/>
                <w:szCs w:val="24"/>
              </w:rPr>
              <w:t>8 668</w:t>
            </w:r>
            <w:r>
              <w:rPr>
                <w:rFonts w:ascii="Garamond" w:eastAsia="Garamond" w:hAnsi="Garamond" w:cs="Garamond"/>
                <w:b/>
                <w:sz w:val="24"/>
                <w:szCs w:val="24"/>
              </w:rPr>
              <w:t>,00</w:t>
            </w:r>
          </w:p>
        </w:tc>
      </w:tr>
      <w:tr w:rsidR="006C4F99">
        <w:trPr>
          <w:trHeight w:val="240"/>
        </w:trPr>
        <w:tc>
          <w:tcPr>
            <w:tcW w:w="5850"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b/>
                <w:sz w:val="24"/>
                <w:szCs w:val="24"/>
              </w:rPr>
              <w:t>Totalutgifter sammanlagt</w:t>
            </w:r>
          </w:p>
          <w:p w:rsidR="006C4F99" w:rsidRDefault="006C4F99"/>
        </w:tc>
        <w:tc>
          <w:tcPr>
            <w:tcW w:w="3969" w:type="dxa"/>
            <w:tcBorders>
              <w:top w:val="single" w:sz="4" w:space="0" w:color="000000"/>
              <w:left w:val="single" w:sz="4" w:space="0" w:color="000000"/>
              <w:bottom w:val="single" w:sz="4" w:space="0" w:color="000000"/>
              <w:right w:val="single" w:sz="4" w:space="0" w:color="000000"/>
            </w:tcBorders>
          </w:tcPr>
          <w:p w:rsidR="006C4F99" w:rsidRDefault="00970BD6">
            <w:pPr>
              <w:jc w:val="right"/>
            </w:pPr>
            <w:r>
              <w:rPr>
                <w:rFonts w:ascii="Garamond" w:eastAsia="Garamond" w:hAnsi="Garamond" w:cs="Garamond"/>
                <w:b/>
                <w:sz w:val="24"/>
                <w:szCs w:val="24"/>
              </w:rPr>
              <w:t>38 668</w:t>
            </w:r>
            <w:r>
              <w:rPr>
                <w:rFonts w:ascii="Garamond" w:eastAsia="Garamond" w:hAnsi="Garamond" w:cs="Garamond"/>
                <w:b/>
                <w:sz w:val="24"/>
                <w:szCs w:val="24"/>
              </w:rPr>
              <w:t>,00</w:t>
            </w:r>
          </w:p>
        </w:tc>
      </w:tr>
    </w:tbl>
    <w:p w:rsidR="006C4F99" w:rsidRDefault="006C4F99">
      <w:pPr>
        <w:ind w:left="-142"/>
      </w:pPr>
    </w:p>
    <w:p w:rsidR="006C4F99" w:rsidRDefault="00970BD6">
      <w:pPr>
        <w:ind w:left="-142"/>
      </w:pPr>
      <w:r>
        <w:rPr>
          <w:rFonts w:ascii="Garamond" w:eastAsia="Garamond" w:hAnsi="Garamond" w:cs="Garamond"/>
          <w:b/>
          <w:sz w:val="24"/>
          <w:szCs w:val="24"/>
        </w:rPr>
        <w:t>De förverkligade totalutgifterna specificerade</w:t>
      </w:r>
    </w:p>
    <w:tbl>
      <w:tblPr>
        <w:tblStyle w:val="a4"/>
        <w:tblW w:w="9819"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0"/>
        <w:gridCol w:w="3969"/>
      </w:tblGrid>
      <w:tr w:rsidR="006C4F99">
        <w:tc>
          <w:tcPr>
            <w:tcW w:w="5850" w:type="dxa"/>
          </w:tcPr>
          <w:p w:rsidR="006C4F99" w:rsidRDefault="00970BD6">
            <w:r>
              <w:rPr>
                <w:rFonts w:ascii="Garamond" w:eastAsia="Garamond" w:hAnsi="Garamond" w:cs="Garamond"/>
                <w:b/>
                <w:sz w:val="24"/>
                <w:szCs w:val="24"/>
              </w:rPr>
              <w:t>Personalkostnader</w:t>
            </w:r>
          </w:p>
        </w:tc>
        <w:tc>
          <w:tcPr>
            <w:tcW w:w="3969" w:type="dxa"/>
          </w:tcPr>
          <w:p w:rsidR="006C4F99" w:rsidRDefault="00970BD6">
            <w:pPr>
              <w:jc w:val="center"/>
            </w:pPr>
            <w:r>
              <w:rPr>
                <w:rFonts w:ascii="Garamond" w:eastAsia="Garamond" w:hAnsi="Garamond" w:cs="Garamond"/>
                <w:b/>
                <w:sz w:val="24"/>
                <w:szCs w:val="24"/>
              </w:rPr>
              <w:t xml:space="preserve">18 275 </w:t>
            </w:r>
            <w:r>
              <w:rPr>
                <w:rFonts w:ascii="Garamond" w:eastAsia="Garamond" w:hAnsi="Garamond" w:cs="Garamond"/>
                <w:b/>
                <w:sz w:val="24"/>
                <w:szCs w:val="24"/>
              </w:rPr>
              <w:t>€</w:t>
            </w:r>
          </w:p>
        </w:tc>
      </w:tr>
      <w:tr w:rsidR="006C4F99">
        <w:tc>
          <w:tcPr>
            <w:tcW w:w="5850" w:type="dxa"/>
          </w:tcPr>
          <w:p w:rsidR="006C4F99" w:rsidRDefault="00970BD6">
            <w:r>
              <w:rPr>
                <w:rFonts w:ascii="Garamond" w:eastAsia="Garamond" w:hAnsi="Garamond" w:cs="Garamond"/>
                <w:sz w:val="24"/>
                <w:szCs w:val="24"/>
              </w:rPr>
              <w:t>Koordinering av projektet</w:t>
            </w:r>
          </w:p>
        </w:tc>
        <w:tc>
          <w:tcPr>
            <w:tcW w:w="3969" w:type="dxa"/>
          </w:tcPr>
          <w:p w:rsidR="006C4F99" w:rsidRDefault="00970BD6">
            <w:pPr>
              <w:jc w:val="right"/>
            </w:pPr>
            <w:proofErr w:type="gramStart"/>
            <w:r>
              <w:rPr>
                <w:rFonts w:ascii="Garamond" w:eastAsia="Garamond" w:hAnsi="Garamond" w:cs="Garamond"/>
                <w:sz w:val="24"/>
                <w:szCs w:val="24"/>
              </w:rPr>
              <w:t>400</w:t>
            </w:r>
            <w:r>
              <w:rPr>
                <w:rFonts w:ascii="Garamond" w:eastAsia="Garamond" w:hAnsi="Garamond" w:cs="Garamond"/>
                <w:sz w:val="24"/>
                <w:szCs w:val="24"/>
              </w:rPr>
              <w:t>0,00</w:t>
            </w:r>
            <w:proofErr w:type="gramEnd"/>
          </w:p>
        </w:tc>
      </w:tr>
      <w:tr w:rsidR="006C4F99">
        <w:tc>
          <w:tcPr>
            <w:tcW w:w="5850" w:type="dxa"/>
          </w:tcPr>
          <w:p w:rsidR="006C4F99" w:rsidRDefault="00970BD6">
            <w:r>
              <w:rPr>
                <w:rFonts w:ascii="Garamond" w:eastAsia="Garamond" w:hAnsi="Garamond" w:cs="Garamond"/>
                <w:sz w:val="24"/>
                <w:szCs w:val="24"/>
              </w:rPr>
              <w:t>Planering</w:t>
            </w:r>
          </w:p>
        </w:tc>
        <w:tc>
          <w:tcPr>
            <w:tcW w:w="3969" w:type="dxa"/>
          </w:tcPr>
          <w:p w:rsidR="006C4F99" w:rsidRDefault="00970BD6">
            <w:pPr>
              <w:jc w:val="right"/>
            </w:pPr>
            <w:proofErr w:type="gramStart"/>
            <w:r>
              <w:rPr>
                <w:rFonts w:ascii="Garamond" w:eastAsia="Garamond" w:hAnsi="Garamond" w:cs="Garamond"/>
                <w:sz w:val="24"/>
                <w:szCs w:val="24"/>
              </w:rPr>
              <w:t>350</w:t>
            </w:r>
            <w:r>
              <w:rPr>
                <w:rFonts w:ascii="Garamond" w:eastAsia="Garamond" w:hAnsi="Garamond" w:cs="Garamond"/>
                <w:sz w:val="24"/>
                <w:szCs w:val="24"/>
              </w:rPr>
              <w:t>0,00</w:t>
            </w:r>
            <w:proofErr w:type="gramEnd"/>
          </w:p>
        </w:tc>
      </w:tr>
      <w:tr w:rsidR="006C4F99">
        <w:tc>
          <w:tcPr>
            <w:tcW w:w="5850" w:type="dxa"/>
          </w:tcPr>
          <w:p w:rsidR="006C4F99" w:rsidRDefault="00970BD6">
            <w:r>
              <w:rPr>
                <w:rFonts w:ascii="Garamond" w:eastAsia="Garamond" w:hAnsi="Garamond" w:cs="Garamond"/>
                <w:sz w:val="24"/>
                <w:szCs w:val="24"/>
              </w:rPr>
              <w:t>Rådgivning och handledning</w:t>
            </w:r>
          </w:p>
        </w:tc>
        <w:tc>
          <w:tcPr>
            <w:tcW w:w="3969" w:type="dxa"/>
          </w:tcPr>
          <w:p w:rsidR="006C4F99" w:rsidRDefault="00970BD6">
            <w:pPr>
              <w:jc w:val="right"/>
            </w:pPr>
            <w:proofErr w:type="gramStart"/>
            <w:r>
              <w:rPr>
                <w:rFonts w:ascii="Garamond" w:eastAsia="Garamond" w:hAnsi="Garamond" w:cs="Garamond"/>
                <w:sz w:val="24"/>
                <w:szCs w:val="24"/>
              </w:rPr>
              <w:t>2799</w:t>
            </w:r>
            <w:r>
              <w:rPr>
                <w:rFonts w:ascii="Garamond" w:eastAsia="Garamond" w:hAnsi="Garamond" w:cs="Garamond"/>
                <w:sz w:val="24"/>
                <w:szCs w:val="24"/>
              </w:rPr>
              <w:t>,00</w:t>
            </w:r>
            <w:proofErr w:type="gramEnd"/>
          </w:p>
        </w:tc>
      </w:tr>
      <w:tr w:rsidR="006C4F99">
        <w:tc>
          <w:tcPr>
            <w:tcW w:w="5850" w:type="dxa"/>
          </w:tcPr>
          <w:p w:rsidR="006C4F99" w:rsidRDefault="00970BD6">
            <w:r>
              <w:rPr>
                <w:rFonts w:ascii="Garamond" w:eastAsia="Garamond" w:hAnsi="Garamond" w:cs="Garamond"/>
                <w:sz w:val="24"/>
                <w:szCs w:val="24"/>
              </w:rPr>
              <w:t>Utvärdering</w:t>
            </w:r>
          </w:p>
        </w:tc>
        <w:tc>
          <w:tcPr>
            <w:tcW w:w="3969" w:type="dxa"/>
          </w:tcPr>
          <w:p w:rsidR="006C4F99" w:rsidRDefault="00970BD6">
            <w:pPr>
              <w:jc w:val="right"/>
            </w:pPr>
            <w:proofErr w:type="gramStart"/>
            <w:r>
              <w:rPr>
                <w:rFonts w:ascii="Garamond" w:eastAsia="Garamond" w:hAnsi="Garamond" w:cs="Garamond"/>
                <w:sz w:val="24"/>
                <w:szCs w:val="24"/>
              </w:rPr>
              <w:t>2000</w:t>
            </w:r>
            <w:r>
              <w:rPr>
                <w:rFonts w:ascii="Garamond" w:eastAsia="Garamond" w:hAnsi="Garamond" w:cs="Garamond"/>
                <w:sz w:val="24"/>
                <w:szCs w:val="24"/>
              </w:rPr>
              <w:t>,00</w:t>
            </w:r>
            <w:proofErr w:type="gramEnd"/>
          </w:p>
        </w:tc>
      </w:tr>
      <w:tr w:rsidR="006C4F99">
        <w:tc>
          <w:tcPr>
            <w:tcW w:w="5850" w:type="dxa"/>
          </w:tcPr>
          <w:p w:rsidR="006C4F99" w:rsidRDefault="00970BD6">
            <w:r>
              <w:rPr>
                <w:rFonts w:ascii="Garamond" w:eastAsia="Garamond" w:hAnsi="Garamond" w:cs="Garamond"/>
                <w:sz w:val="24"/>
                <w:szCs w:val="24"/>
              </w:rPr>
              <w:t>Rapportering</w:t>
            </w:r>
          </w:p>
        </w:tc>
        <w:tc>
          <w:tcPr>
            <w:tcW w:w="3969" w:type="dxa"/>
          </w:tcPr>
          <w:p w:rsidR="006C4F99" w:rsidRDefault="00970BD6">
            <w:pPr>
              <w:jc w:val="right"/>
            </w:pPr>
            <w:proofErr w:type="gramStart"/>
            <w:r>
              <w:rPr>
                <w:rFonts w:ascii="Garamond" w:eastAsia="Garamond" w:hAnsi="Garamond" w:cs="Garamond"/>
                <w:sz w:val="24"/>
                <w:szCs w:val="24"/>
              </w:rPr>
              <w:t>3626</w:t>
            </w:r>
            <w:r>
              <w:rPr>
                <w:rFonts w:ascii="Garamond" w:eastAsia="Garamond" w:hAnsi="Garamond" w:cs="Garamond"/>
                <w:sz w:val="24"/>
                <w:szCs w:val="24"/>
              </w:rPr>
              <w:t>,00</w:t>
            </w:r>
            <w:proofErr w:type="gramEnd"/>
          </w:p>
        </w:tc>
      </w:tr>
      <w:tr w:rsidR="006C4F99">
        <w:tc>
          <w:tcPr>
            <w:tcW w:w="5850" w:type="dxa"/>
          </w:tcPr>
          <w:p w:rsidR="006C4F99" w:rsidRDefault="00970BD6">
            <w:r>
              <w:rPr>
                <w:rFonts w:ascii="Garamond" w:eastAsia="Garamond" w:hAnsi="Garamond" w:cs="Garamond"/>
                <w:sz w:val="24"/>
                <w:szCs w:val="24"/>
              </w:rPr>
              <w:t>Information, kommunikation och marknadsföring</w:t>
            </w:r>
          </w:p>
        </w:tc>
        <w:tc>
          <w:tcPr>
            <w:tcW w:w="3969" w:type="dxa"/>
          </w:tcPr>
          <w:p w:rsidR="006C4F99" w:rsidRDefault="00970BD6">
            <w:pPr>
              <w:jc w:val="right"/>
            </w:pPr>
            <w:r>
              <w:rPr>
                <w:rFonts w:ascii="Garamond" w:eastAsia="Garamond" w:hAnsi="Garamond" w:cs="Garamond"/>
                <w:sz w:val="24"/>
                <w:szCs w:val="24"/>
              </w:rPr>
              <w:t>500</w:t>
            </w:r>
            <w:r>
              <w:rPr>
                <w:rFonts w:ascii="Garamond" w:eastAsia="Garamond" w:hAnsi="Garamond" w:cs="Garamond"/>
                <w:sz w:val="24"/>
                <w:szCs w:val="24"/>
              </w:rPr>
              <w:t>,00</w:t>
            </w:r>
          </w:p>
        </w:tc>
      </w:tr>
      <w:tr w:rsidR="006C4F99">
        <w:tc>
          <w:tcPr>
            <w:tcW w:w="5850" w:type="dxa"/>
          </w:tcPr>
          <w:p w:rsidR="006C4F99" w:rsidRDefault="00970BD6">
            <w:r>
              <w:rPr>
                <w:rFonts w:ascii="Garamond" w:eastAsia="Garamond" w:hAnsi="Garamond" w:cs="Garamond"/>
                <w:sz w:val="24"/>
                <w:szCs w:val="24"/>
              </w:rPr>
              <w:t>Övriga arbeten, vilka (</w:t>
            </w:r>
            <w:proofErr w:type="spellStart"/>
            <w:r>
              <w:rPr>
                <w:rFonts w:ascii="Garamond" w:eastAsia="Garamond" w:hAnsi="Garamond" w:cs="Garamond"/>
                <w:sz w:val="24"/>
                <w:szCs w:val="24"/>
              </w:rPr>
              <w:t>Caimi</w:t>
            </w:r>
            <w:proofErr w:type="spellEnd"/>
            <w:r>
              <w:rPr>
                <w:rFonts w:ascii="Garamond" w:eastAsia="Garamond" w:hAnsi="Garamond" w:cs="Garamond"/>
                <w:sz w:val="24"/>
                <w:szCs w:val="24"/>
              </w:rPr>
              <w:t>-mätning)</w:t>
            </w:r>
          </w:p>
        </w:tc>
        <w:tc>
          <w:tcPr>
            <w:tcW w:w="3969" w:type="dxa"/>
          </w:tcPr>
          <w:p w:rsidR="006C4F99" w:rsidRDefault="00970BD6">
            <w:pPr>
              <w:jc w:val="right"/>
            </w:pPr>
            <w:proofErr w:type="gramStart"/>
            <w:r>
              <w:rPr>
                <w:rFonts w:ascii="Garamond" w:eastAsia="Garamond" w:hAnsi="Garamond" w:cs="Garamond"/>
                <w:sz w:val="24"/>
                <w:szCs w:val="24"/>
              </w:rPr>
              <w:t>1850</w:t>
            </w:r>
            <w:r>
              <w:rPr>
                <w:rFonts w:ascii="Garamond" w:eastAsia="Garamond" w:hAnsi="Garamond" w:cs="Garamond"/>
                <w:sz w:val="24"/>
                <w:szCs w:val="24"/>
              </w:rPr>
              <w:t>,00</w:t>
            </w:r>
            <w:proofErr w:type="gramEnd"/>
          </w:p>
        </w:tc>
      </w:tr>
      <w:tr w:rsidR="006C4F99">
        <w:tc>
          <w:tcPr>
            <w:tcW w:w="5850" w:type="dxa"/>
          </w:tcPr>
          <w:p w:rsidR="006C4F99" w:rsidRDefault="00970BD6">
            <w:r>
              <w:rPr>
                <w:rFonts w:ascii="Garamond" w:eastAsia="Garamond" w:hAnsi="Garamond" w:cs="Garamond"/>
                <w:b/>
                <w:sz w:val="24"/>
                <w:szCs w:val="24"/>
              </w:rPr>
              <w:t>Sammanlagt</w:t>
            </w:r>
          </w:p>
        </w:tc>
        <w:tc>
          <w:tcPr>
            <w:tcW w:w="3969" w:type="dxa"/>
          </w:tcPr>
          <w:p w:rsidR="006C4F99" w:rsidRDefault="00970BD6">
            <w:pPr>
              <w:jc w:val="right"/>
            </w:pPr>
            <w:proofErr w:type="gramStart"/>
            <w:r>
              <w:rPr>
                <w:rFonts w:ascii="Garamond" w:eastAsia="Garamond" w:hAnsi="Garamond" w:cs="Garamond"/>
                <w:color w:val="0000FF"/>
                <w:sz w:val="24"/>
                <w:szCs w:val="24"/>
              </w:rPr>
              <w:t>18275,00</w:t>
            </w:r>
            <w:proofErr w:type="gramEnd"/>
          </w:p>
        </w:tc>
      </w:tr>
    </w:tbl>
    <w:p w:rsidR="006C4F99" w:rsidRDefault="006C4F99"/>
    <w:tbl>
      <w:tblPr>
        <w:tblStyle w:val="a5"/>
        <w:tblW w:w="9819"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0"/>
        <w:gridCol w:w="3969"/>
      </w:tblGrid>
      <w:tr w:rsidR="006C4F99">
        <w:tc>
          <w:tcPr>
            <w:tcW w:w="5850" w:type="dxa"/>
          </w:tcPr>
          <w:p w:rsidR="006C4F99" w:rsidRDefault="00970BD6">
            <w:r>
              <w:rPr>
                <w:rFonts w:ascii="Garamond" w:eastAsia="Garamond" w:hAnsi="Garamond" w:cs="Garamond"/>
                <w:b/>
                <w:sz w:val="24"/>
                <w:szCs w:val="24"/>
              </w:rPr>
              <w:t>Övriga kostnader specificerade</w:t>
            </w:r>
          </w:p>
        </w:tc>
        <w:tc>
          <w:tcPr>
            <w:tcW w:w="3969" w:type="dxa"/>
          </w:tcPr>
          <w:p w:rsidR="006C4F99" w:rsidRDefault="00970BD6">
            <w:pPr>
              <w:jc w:val="center"/>
            </w:pPr>
            <w:r>
              <w:rPr>
                <w:rFonts w:ascii="Garamond" w:eastAsia="Garamond" w:hAnsi="Garamond" w:cs="Garamond"/>
                <w:b/>
                <w:sz w:val="24"/>
                <w:szCs w:val="24"/>
              </w:rPr>
              <w:t xml:space="preserve">20 393 </w:t>
            </w:r>
            <w:r>
              <w:rPr>
                <w:rFonts w:ascii="Garamond" w:eastAsia="Garamond" w:hAnsi="Garamond" w:cs="Garamond"/>
                <w:b/>
                <w:sz w:val="24"/>
                <w:szCs w:val="24"/>
              </w:rPr>
              <w:t>€</w:t>
            </w:r>
          </w:p>
        </w:tc>
      </w:tr>
      <w:tr w:rsidR="006C4F99">
        <w:tc>
          <w:tcPr>
            <w:tcW w:w="5850" w:type="dxa"/>
          </w:tcPr>
          <w:p w:rsidR="006C4F99" w:rsidRDefault="00970BD6">
            <w:r>
              <w:rPr>
                <w:rFonts w:ascii="Garamond" w:eastAsia="Garamond" w:hAnsi="Garamond" w:cs="Garamond"/>
                <w:sz w:val="24"/>
                <w:szCs w:val="24"/>
              </w:rPr>
              <w:t>Mötes- och utbildningskostnader</w:t>
            </w:r>
          </w:p>
        </w:tc>
        <w:tc>
          <w:tcPr>
            <w:tcW w:w="3969" w:type="dxa"/>
          </w:tcPr>
          <w:p w:rsidR="006C4F99" w:rsidRDefault="00970BD6">
            <w:pPr>
              <w:jc w:val="right"/>
            </w:pPr>
            <w:proofErr w:type="gramStart"/>
            <w:r>
              <w:rPr>
                <w:rFonts w:ascii="Garamond" w:eastAsia="Garamond" w:hAnsi="Garamond" w:cs="Garamond"/>
                <w:sz w:val="24"/>
                <w:szCs w:val="24"/>
              </w:rPr>
              <w:t>3623</w:t>
            </w:r>
            <w:r>
              <w:rPr>
                <w:rFonts w:ascii="Garamond" w:eastAsia="Garamond" w:hAnsi="Garamond" w:cs="Garamond"/>
                <w:sz w:val="24"/>
                <w:szCs w:val="24"/>
              </w:rPr>
              <w:t>,00</w:t>
            </w:r>
            <w:proofErr w:type="gramEnd"/>
          </w:p>
        </w:tc>
      </w:tr>
      <w:tr w:rsidR="006C4F99">
        <w:tc>
          <w:tcPr>
            <w:tcW w:w="5850" w:type="dxa"/>
          </w:tcPr>
          <w:p w:rsidR="006C4F99" w:rsidRDefault="00970BD6">
            <w:r>
              <w:rPr>
                <w:rFonts w:ascii="Garamond" w:eastAsia="Garamond" w:hAnsi="Garamond" w:cs="Garamond"/>
                <w:sz w:val="24"/>
                <w:szCs w:val="24"/>
              </w:rPr>
              <w:t>Resekostnader</w:t>
            </w:r>
          </w:p>
        </w:tc>
        <w:tc>
          <w:tcPr>
            <w:tcW w:w="3969" w:type="dxa"/>
          </w:tcPr>
          <w:p w:rsidR="006C4F99" w:rsidRDefault="00970BD6">
            <w:pPr>
              <w:jc w:val="right"/>
            </w:pPr>
            <w:proofErr w:type="gramStart"/>
            <w:r>
              <w:rPr>
                <w:rFonts w:ascii="Garamond" w:eastAsia="Garamond" w:hAnsi="Garamond" w:cs="Garamond"/>
                <w:sz w:val="24"/>
                <w:szCs w:val="24"/>
              </w:rPr>
              <w:t>1939</w:t>
            </w:r>
            <w:r>
              <w:rPr>
                <w:rFonts w:ascii="Garamond" w:eastAsia="Garamond" w:hAnsi="Garamond" w:cs="Garamond"/>
                <w:sz w:val="24"/>
                <w:szCs w:val="24"/>
              </w:rPr>
              <w:t>,00</w:t>
            </w:r>
            <w:proofErr w:type="gramEnd"/>
          </w:p>
        </w:tc>
      </w:tr>
      <w:tr w:rsidR="006C4F99">
        <w:tc>
          <w:tcPr>
            <w:tcW w:w="5850" w:type="dxa"/>
          </w:tcPr>
          <w:p w:rsidR="006C4F99" w:rsidRDefault="00970BD6">
            <w:r>
              <w:rPr>
                <w:rFonts w:ascii="Garamond" w:eastAsia="Garamond" w:hAnsi="Garamond" w:cs="Garamond"/>
                <w:sz w:val="24"/>
                <w:szCs w:val="24"/>
              </w:rPr>
              <w:t>Inköp av tjänster</w:t>
            </w:r>
          </w:p>
        </w:tc>
        <w:tc>
          <w:tcPr>
            <w:tcW w:w="3969" w:type="dxa"/>
          </w:tcPr>
          <w:p w:rsidR="006C4F99" w:rsidRDefault="00970BD6">
            <w:pPr>
              <w:jc w:val="right"/>
            </w:pPr>
            <w:proofErr w:type="gramStart"/>
            <w:r>
              <w:rPr>
                <w:rFonts w:ascii="Garamond" w:eastAsia="Garamond" w:hAnsi="Garamond" w:cs="Garamond"/>
                <w:sz w:val="24"/>
                <w:szCs w:val="24"/>
              </w:rPr>
              <w:t>1276</w:t>
            </w:r>
            <w:r>
              <w:rPr>
                <w:rFonts w:ascii="Garamond" w:eastAsia="Garamond" w:hAnsi="Garamond" w:cs="Garamond"/>
                <w:sz w:val="24"/>
                <w:szCs w:val="24"/>
              </w:rPr>
              <w:t>,00</w:t>
            </w:r>
            <w:proofErr w:type="gramEnd"/>
          </w:p>
        </w:tc>
      </w:tr>
      <w:tr w:rsidR="006C4F99">
        <w:tc>
          <w:tcPr>
            <w:tcW w:w="5850" w:type="dxa"/>
          </w:tcPr>
          <w:p w:rsidR="006C4F99" w:rsidRDefault="00970BD6">
            <w:r>
              <w:rPr>
                <w:rFonts w:ascii="Garamond" w:eastAsia="Garamond" w:hAnsi="Garamond" w:cs="Garamond"/>
                <w:sz w:val="24"/>
                <w:szCs w:val="24"/>
              </w:rPr>
              <w:t>Apparaturanskaffningar</w:t>
            </w:r>
          </w:p>
        </w:tc>
        <w:tc>
          <w:tcPr>
            <w:tcW w:w="3969" w:type="dxa"/>
          </w:tcPr>
          <w:p w:rsidR="006C4F99" w:rsidRDefault="00970BD6">
            <w:pPr>
              <w:jc w:val="right"/>
            </w:pPr>
            <w:proofErr w:type="gramStart"/>
            <w:r>
              <w:rPr>
                <w:rFonts w:ascii="Garamond" w:eastAsia="Garamond" w:hAnsi="Garamond" w:cs="Garamond"/>
                <w:sz w:val="24"/>
                <w:szCs w:val="24"/>
              </w:rPr>
              <w:t>9749</w:t>
            </w:r>
            <w:r>
              <w:rPr>
                <w:rFonts w:ascii="Garamond" w:eastAsia="Garamond" w:hAnsi="Garamond" w:cs="Garamond"/>
                <w:sz w:val="24"/>
                <w:szCs w:val="24"/>
              </w:rPr>
              <w:t>,00</w:t>
            </w:r>
            <w:proofErr w:type="gramEnd"/>
          </w:p>
        </w:tc>
      </w:tr>
      <w:tr w:rsidR="006C4F99">
        <w:tc>
          <w:tcPr>
            <w:tcW w:w="5850" w:type="dxa"/>
          </w:tcPr>
          <w:p w:rsidR="006C4F99" w:rsidRDefault="00970BD6">
            <w:r>
              <w:rPr>
                <w:rFonts w:ascii="Garamond" w:eastAsia="Garamond" w:hAnsi="Garamond" w:cs="Garamond"/>
                <w:sz w:val="24"/>
                <w:szCs w:val="24"/>
              </w:rPr>
              <w:t>Materialutgifter</w:t>
            </w:r>
          </w:p>
        </w:tc>
        <w:tc>
          <w:tcPr>
            <w:tcW w:w="3969" w:type="dxa"/>
          </w:tcPr>
          <w:p w:rsidR="006C4F99" w:rsidRDefault="00970BD6">
            <w:pPr>
              <w:jc w:val="right"/>
            </w:pPr>
            <w:r>
              <w:rPr>
                <w:rFonts w:ascii="Garamond" w:eastAsia="Garamond" w:hAnsi="Garamond" w:cs="Garamond"/>
                <w:sz w:val="24"/>
                <w:szCs w:val="24"/>
              </w:rPr>
              <w:t>523</w:t>
            </w:r>
            <w:r>
              <w:rPr>
                <w:rFonts w:ascii="Garamond" w:eastAsia="Garamond" w:hAnsi="Garamond" w:cs="Garamond"/>
                <w:sz w:val="24"/>
                <w:szCs w:val="24"/>
              </w:rPr>
              <w:t>,00</w:t>
            </w:r>
          </w:p>
        </w:tc>
      </w:tr>
      <w:tr w:rsidR="006C4F99">
        <w:tc>
          <w:tcPr>
            <w:tcW w:w="5850" w:type="dxa"/>
          </w:tcPr>
          <w:p w:rsidR="006C4F99" w:rsidRDefault="00970BD6">
            <w:r>
              <w:rPr>
                <w:rFonts w:ascii="Garamond" w:eastAsia="Garamond" w:hAnsi="Garamond" w:cs="Garamond"/>
                <w:sz w:val="24"/>
                <w:szCs w:val="24"/>
              </w:rPr>
              <w:t>Hyror</w:t>
            </w:r>
          </w:p>
        </w:tc>
        <w:tc>
          <w:tcPr>
            <w:tcW w:w="3969" w:type="dxa"/>
          </w:tcPr>
          <w:p w:rsidR="006C4F99" w:rsidRDefault="00970BD6">
            <w:pPr>
              <w:jc w:val="right"/>
            </w:pPr>
            <w:r>
              <w:rPr>
                <w:rFonts w:ascii="Garamond" w:eastAsia="Garamond" w:hAnsi="Garamond" w:cs="Garamond"/>
                <w:sz w:val="24"/>
                <w:szCs w:val="24"/>
              </w:rPr>
              <w:t>149</w:t>
            </w:r>
            <w:r>
              <w:rPr>
                <w:rFonts w:ascii="Garamond" w:eastAsia="Garamond" w:hAnsi="Garamond" w:cs="Garamond"/>
                <w:sz w:val="24"/>
                <w:szCs w:val="24"/>
              </w:rPr>
              <w:t>,00</w:t>
            </w:r>
          </w:p>
        </w:tc>
      </w:tr>
      <w:tr w:rsidR="006C4F99">
        <w:tc>
          <w:tcPr>
            <w:tcW w:w="5850" w:type="dxa"/>
          </w:tcPr>
          <w:p w:rsidR="006C4F99" w:rsidRDefault="00970BD6">
            <w:r>
              <w:rPr>
                <w:rFonts w:ascii="Garamond" w:eastAsia="Garamond" w:hAnsi="Garamond" w:cs="Garamond"/>
                <w:sz w:val="24"/>
                <w:szCs w:val="24"/>
              </w:rPr>
              <w:t>Övriga kostnader, vilka (representation</w:t>
            </w:r>
            <w:r>
              <w:rPr>
                <w:rFonts w:ascii="Garamond" w:eastAsia="Garamond" w:hAnsi="Garamond" w:cs="Garamond"/>
                <w:sz w:val="24"/>
                <w:szCs w:val="24"/>
              </w:rPr>
              <w:t>, matta)</w:t>
            </w:r>
          </w:p>
        </w:tc>
        <w:tc>
          <w:tcPr>
            <w:tcW w:w="3969" w:type="dxa"/>
          </w:tcPr>
          <w:p w:rsidR="006C4F99" w:rsidRDefault="00970BD6">
            <w:pPr>
              <w:jc w:val="right"/>
            </w:pPr>
            <w:proofErr w:type="gramStart"/>
            <w:r>
              <w:rPr>
                <w:rFonts w:ascii="Garamond" w:eastAsia="Garamond" w:hAnsi="Garamond" w:cs="Garamond"/>
                <w:sz w:val="24"/>
                <w:szCs w:val="24"/>
              </w:rPr>
              <w:t>3134</w:t>
            </w:r>
            <w:r>
              <w:rPr>
                <w:rFonts w:ascii="Garamond" w:eastAsia="Garamond" w:hAnsi="Garamond" w:cs="Garamond"/>
                <w:sz w:val="24"/>
                <w:szCs w:val="24"/>
              </w:rPr>
              <w:t>,00</w:t>
            </w:r>
            <w:proofErr w:type="gramEnd"/>
          </w:p>
        </w:tc>
      </w:tr>
      <w:tr w:rsidR="006C4F99">
        <w:tc>
          <w:tcPr>
            <w:tcW w:w="5850" w:type="dxa"/>
          </w:tcPr>
          <w:p w:rsidR="006C4F99" w:rsidRDefault="00970BD6">
            <w:r>
              <w:rPr>
                <w:rFonts w:ascii="Garamond" w:eastAsia="Garamond" w:hAnsi="Garamond" w:cs="Garamond"/>
                <w:b/>
                <w:sz w:val="24"/>
                <w:szCs w:val="24"/>
              </w:rPr>
              <w:t>Sammanlagt</w:t>
            </w:r>
          </w:p>
        </w:tc>
        <w:tc>
          <w:tcPr>
            <w:tcW w:w="3969" w:type="dxa"/>
          </w:tcPr>
          <w:p w:rsidR="006C4F99" w:rsidRDefault="00970BD6">
            <w:pPr>
              <w:jc w:val="right"/>
            </w:pPr>
            <w:proofErr w:type="gramStart"/>
            <w:r>
              <w:rPr>
                <w:rFonts w:ascii="Garamond" w:eastAsia="Garamond" w:hAnsi="Garamond" w:cs="Garamond"/>
                <w:color w:val="0000FF"/>
                <w:sz w:val="24"/>
                <w:szCs w:val="24"/>
              </w:rPr>
              <w:t>20393,00</w:t>
            </w:r>
            <w:proofErr w:type="gramEnd"/>
          </w:p>
        </w:tc>
      </w:tr>
    </w:tbl>
    <w:p w:rsidR="006C4F99" w:rsidRDefault="006C4F99"/>
    <w:p w:rsidR="006C4F99" w:rsidRDefault="006C4F99"/>
    <w:p w:rsidR="006C4F99" w:rsidRDefault="006C4F99">
      <w:pPr>
        <w:ind w:left="-142"/>
      </w:pPr>
    </w:p>
    <w:p w:rsidR="006C4F99" w:rsidRDefault="006C4F99">
      <w:pPr>
        <w:ind w:left="-142"/>
      </w:pPr>
    </w:p>
    <w:p w:rsidR="006C4F99" w:rsidRDefault="006C4F99">
      <w:pPr>
        <w:ind w:left="-142"/>
      </w:pPr>
    </w:p>
    <w:p w:rsidR="006C4F99" w:rsidRDefault="00970BD6">
      <w:pPr>
        <w:ind w:left="-142"/>
      </w:pPr>
      <w:r>
        <w:rPr>
          <w:rFonts w:ascii="Garamond" w:eastAsia="Garamond" w:hAnsi="Garamond" w:cs="Garamond"/>
          <w:b/>
          <w:sz w:val="28"/>
          <w:szCs w:val="28"/>
        </w:rPr>
        <w:t>Övrig finansiering</w:t>
      </w:r>
    </w:p>
    <w:tbl>
      <w:tblPr>
        <w:tblStyle w:val="a6"/>
        <w:tblW w:w="9781" w:type="dxa"/>
        <w:tblInd w:w="-14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5812"/>
        <w:gridCol w:w="3969"/>
      </w:tblGrid>
      <w:tr w:rsidR="006C4F99">
        <w:trPr>
          <w:trHeight w:val="840"/>
        </w:trPr>
        <w:tc>
          <w:tcPr>
            <w:tcW w:w="5812"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sz w:val="24"/>
                <w:szCs w:val="24"/>
              </w:rPr>
              <w:t>EU-program</w:t>
            </w:r>
          </w:p>
        </w:tc>
        <w:tc>
          <w:tcPr>
            <w:tcW w:w="3969" w:type="dxa"/>
            <w:tcBorders>
              <w:top w:val="single" w:sz="12" w:space="0" w:color="000000"/>
              <w:left w:val="single" w:sz="4" w:space="0" w:color="000000"/>
              <w:bottom w:val="single" w:sz="4" w:space="0" w:color="000000"/>
              <w:right w:val="single" w:sz="4" w:space="0" w:color="000000"/>
            </w:tcBorders>
          </w:tcPr>
          <w:p w:rsidR="006C4F99" w:rsidRDefault="00970BD6">
            <w:pPr>
              <w:jc w:val="right"/>
            </w:pPr>
            <w:r>
              <w:rPr>
                <w:rFonts w:ascii="Garamond" w:eastAsia="Garamond" w:hAnsi="Garamond" w:cs="Garamond"/>
                <w:sz w:val="24"/>
                <w:szCs w:val="24"/>
              </w:rPr>
              <w:t>€</w:t>
            </w:r>
          </w:p>
        </w:tc>
      </w:tr>
      <w:tr w:rsidR="006C4F99">
        <w:trPr>
          <w:trHeight w:val="840"/>
        </w:trPr>
        <w:tc>
          <w:tcPr>
            <w:tcW w:w="5812"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sz w:val="24"/>
                <w:szCs w:val="24"/>
              </w:rPr>
              <w:t>Övrig offentlig finansiering</w:t>
            </w:r>
          </w:p>
        </w:tc>
        <w:tc>
          <w:tcPr>
            <w:tcW w:w="3969" w:type="dxa"/>
            <w:tcBorders>
              <w:top w:val="single" w:sz="12" w:space="0" w:color="000000"/>
              <w:left w:val="single" w:sz="4" w:space="0" w:color="000000"/>
              <w:bottom w:val="single" w:sz="4" w:space="0" w:color="000000"/>
              <w:right w:val="single" w:sz="4" w:space="0" w:color="000000"/>
            </w:tcBorders>
          </w:tcPr>
          <w:p w:rsidR="006C4F99" w:rsidRDefault="00970BD6">
            <w:pPr>
              <w:jc w:val="right"/>
            </w:pPr>
            <w:r>
              <w:rPr>
                <w:rFonts w:ascii="Garamond" w:eastAsia="Garamond" w:hAnsi="Garamond" w:cs="Garamond"/>
                <w:sz w:val="24"/>
                <w:szCs w:val="24"/>
              </w:rPr>
              <w:t>€</w:t>
            </w:r>
          </w:p>
        </w:tc>
      </w:tr>
      <w:tr w:rsidR="006C4F99">
        <w:trPr>
          <w:trHeight w:val="840"/>
        </w:trPr>
        <w:tc>
          <w:tcPr>
            <w:tcW w:w="5812"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sz w:val="24"/>
                <w:szCs w:val="24"/>
              </w:rPr>
              <w:t>Privata finansiärer</w:t>
            </w:r>
          </w:p>
        </w:tc>
        <w:tc>
          <w:tcPr>
            <w:tcW w:w="3969" w:type="dxa"/>
            <w:tcBorders>
              <w:top w:val="single" w:sz="12" w:space="0" w:color="000000"/>
              <w:left w:val="single" w:sz="4" w:space="0" w:color="000000"/>
              <w:bottom w:val="single" w:sz="4" w:space="0" w:color="000000"/>
              <w:right w:val="single" w:sz="4" w:space="0" w:color="000000"/>
            </w:tcBorders>
          </w:tcPr>
          <w:p w:rsidR="006C4F99" w:rsidRDefault="00970BD6">
            <w:pPr>
              <w:jc w:val="right"/>
            </w:pPr>
            <w:r>
              <w:rPr>
                <w:rFonts w:ascii="Garamond" w:eastAsia="Garamond" w:hAnsi="Garamond" w:cs="Garamond"/>
                <w:sz w:val="24"/>
                <w:szCs w:val="24"/>
              </w:rPr>
              <w:t>€</w:t>
            </w:r>
          </w:p>
        </w:tc>
      </w:tr>
      <w:tr w:rsidR="006C4F99">
        <w:trPr>
          <w:trHeight w:val="840"/>
        </w:trPr>
        <w:tc>
          <w:tcPr>
            <w:tcW w:w="5812"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sz w:val="24"/>
                <w:szCs w:val="24"/>
              </w:rPr>
              <w:lastRenderedPageBreak/>
              <w:t>Projektets övriga inkomster</w:t>
            </w:r>
          </w:p>
        </w:tc>
        <w:tc>
          <w:tcPr>
            <w:tcW w:w="3969" w:type="dxa"/>
            <w:tcBorders>
              <w:top w:val="single" w:sz="12" w:space="0" w:color="000000"/>
              <w:left w:val="single" w:sz="4" w:space="0" w:color="000000"/>
              <w:bottom w:val="single" w:sz="4" w:space="0" w:color="000000"/>
              <w:right w:val="single" w:sz="4" w:space="0" w:color="000000"/>
            </w:tcBorders>
          </w:tcPr>
          <w:p w:rsidR="006C4F99" w:rsidRDefault="00970BD6">
            <w:pPr>
              <w:jc w:val="right"/>
            </w:pPr>
            <w:r>
              <w:rPr>
                <w:rFonts w:ascii="Garamond" w:eastAsia="Garamond" w:hAnsi="Garamond" w:cs="Garamond"/>
                <w:sz w:val="24"/>
                <w:szCs w:val="24"/>
              </w:rPr>
              <w:t>€</w:t>
            </w:r>
          </w:p>
        </w:tc>
      </w:tr>
      <w:tr w:rsidR="006C4F99">
        <w:trPr>
          <w:trHeight w:val="840"/>
        </w:trPr>
        <w:tc>
          <w:tcPr>
            <w:tcW w:w="9781" w:type="dxa"/>
            <w:gridSpan w:val="2"/>
            <w:tcBorders>
              <w:top w:val="single" w:sz="4" w:space="0" w:color="000000"/>
              <w:left w:val="single" w:sz="4" w:space="0" w:color="000000"/>
              <w:bottom w:val="single" w:sz="4" w:space="0" w:color="000000"/>
            </w:tcBorders>
          </w:tcPr>
          <w:p w:rsidR="006C4F99" w:rsidRDefault="00970BD6">
            <w:r>
              <w:rPr>
                <w:rFonts w:ascii="Garamond" w:eastAsia="Garamond" w:hAnsi="Garamond" w:cs="Garamond"/>
                <w:sz w:val="24"/>
                <w:szCs w:val="24"/>
              </w:rPr>
              <w:t>Eventuella kopplingar till EU-projekt. Utreds vid behov på särskild bilaga.</w:t>
            </w:r>
          </w:p>
          <w:p w:rsidR="006C4F99" w:rsidRDefault="00970BD6">
            <w:r>
              <w:rPr>
                <w:rFonts w:ascii="Garamond" w:eastAsia="Garamond" w:hAnsi="Garamond" w:cs="Garamond"/>
                <w:sz w:val="24"/>
                <w:szCs w:val="24"/>
              </w:rPr>
              <w:t>(detta projekt kan samarbeta med ett EU-projekt, men inte vara del av ett sådant.)</w:t>
            </w:r>
          </w:p>
          <w:p w:rsidR="006C4F99" w:rsidRDefault="006C4F99"/>
          <w:p w:rsidR="006C4F99" w:rsidRDefault="00970BD6">
            <w:r>
              <w:rPr>
                <w:rFonts w:ascii="Garamond" w:eastAsia="Garamond" w:hAnsi="Garamond" w:cs="Garamond"/>
                <w:sz w:val="24"/>
                <w:szCs w:val="24"/>
              </w:rPr>
              <w:t>(</w:t>
            </w:r>
            <w:proofErr w:type="spellStart"/>
            <w:r>
              <w:rPr>
                <w:rFonts w:ascii="Garamond" w:eastAsia="Garamond" w:hAnsi="Garamond" w:cs="Garamond"/>
                <w:sz w:val="24"/>
                <w:szCs w:val="24"/>
              </w:rPr>
              <w:t>Tämä</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hanke</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voi</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tehdä</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yhteistyötä</w:t>
            </w:r>
            <w:proofErr w:type="spellEnd"/>
            <w:r>
              <w:rPr>
                <w:rFonts w:ascii="Garamond" w:eastAsia="Garamond" w:hAnsi="Garamond" w:cs="Garamond"/>
                <w:sz w:val="24"/>
                <w:szCs w:val="24"/>
              </w:rPr>
              <w:t xml:space="preserve"> EU-</w:t>
            </w:r>
            <w:proofErr w:type="spellStart"/>
            <w:r>
              <w:rPr>
                <w:rFonts w:ascii="Garamond" w:eastAsia="Garamond" w:hAnsi="Garamond" w:cs="Garamond"/>
                <w:sz w:val="24"/>
                <w:szCs w:val="24"/>
              </w:rPr>
              <w:t>hankkeiden</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kanssa</w:t>
            </w:r>
            <w:proofErr w:type="spellEnd"/>
            <w:r>
              <w:rPr>
                <w:rFonts w:ascii="Garamond" w:eastAsia="Garamond" w:hAnsi="Garamond" w:cs="Garamond"/>
                <w:sz w:val="24"/>
                <w:szCs w:val="24"/>
              </w:rPr>
              <w:t xml:space="preserve">, mutta </w:t>
            </w:r>
            <w:proofErr w:type="spellStart"/>
            <w:r>
              <w:rPr>
                <w:rFonts w:ascii="Garamond" w:eastAsia="Garamond" w:hAnsi="Garamond" w:cs="Garamond"/>
                <w:sz w:val="24"/>
                <w:szCs w:val="24"/>
              </w:rPr>
              <w:t>ei</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voi</w:t>
            </w:r>
            <w:proofErr w:type="spellEnd"/>
            <w:r>
              <w:rPr>
                <w:rFonts w:ascii="Garamond" w:eastAsia="Garamond" w:hAnsi="Garamond" w:cs="Garamond"/>
                <w:sz w:val="24"/>
                <w:szCs w:val="24"/>
              </w:rPr>
              <w:t xml:space="preserve"> olla </w:t>
            </w:r>
            <w:proofErr w:type="spellStart"/>
            <w:r>
              <w:rPr>
                <w:rFonts w:ascii="Garamond" w:eastAsia="Garamond" w:hAnsi="Garamond" w:cs="Garamond"/>
                <w:sz w:val="24"/>
                <w:szCs w:val="24"/>
              </w:rPr>
              <w:t>jonkin</w:t>
            </w:r>
            <w:proofErr w:type="spellEnd"/>
            <w:r>
              <w:rPr>
                <w:rFonts w:ascii="Garamond" w:eastAsia="Garamond" w:hAnsi="Garamond" w:cs="Garamond"/>
                <w:sz w:val="24"/>
                <w:szCs w:val="24"/>
              </w:rPr>
              <w:t xml:space="preserve"> EU-</w:t>
            </w:r>
            <w:proofErr w:type="spellStart"/>
            <w:r>
              <w:rPr>
                <w:rFonts w:ascii="Garamond" w:eastAsia="Garamond" w:hAnsi="Garamond" w:cs="Garamond"/>
                <w:sz w:val="24"/>
                <w:szCs w:val="24"/>
              </w:rPr>
              <w:t>hankkeen</w:t>
            </w:r>
            <w:proofErr w:type="spellEnd"/>
            <w:r>
              <w:rPr>
                <w:rFonts w:ascii="Garamond" w:eastAsia="Garamond" w:hAnsi="Garamond" w:cs="Garamond"/>
                <w:sz w:val="24"/>
                <w:szCs w:val="24"/>
              </w:rPr>
              <w:t xml:space="preserve"> osa.)</w:t>
            </w:r>
          </w:p>
          <w:p w:rsidR="006C4F99" w:rsidRDefault="006C4F99"/>
          <w:p w:rsidR="006C4F99" w:rsidRDefault="006C4F99">
            <w:pPr>
              <w:jc w:val="right"/>
            </w:pPr>
          </w:p>
        </w:tc>
      </w:tr>
      <w:tr w:rsidR="006C4F99">
        <w:trPr>
          <w:trHeight w:val="540"/>
        </w:trPr>
        <w:tc>
          <w:tcPr>
            <w:tcW w:w="9781" w:type="dxa"/>
            <w:gridSpan w:val="2"/>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b/>
                <w:sz w:val="24"/>
                <w:szCs w:val="24"/>
              </w:rPr>
              <w:t>Ytterligare information</w:t>
            </w:r>
          </w:p>
          <w:p w:rsidR="006C4F99" w:rsidRDefault="006C4F99"/>
          <w:p w:rsidR="006C4F99" w:rsidRDefault="006C4F99"/>
        </w:tc>
      </w:tr>
    </w:tbl>
    <w:p w:rsidR="006C4F99" w:rsidRDefault="006C4F99">
      <w:pPr>
        <w:ind w:left="-142"/>
      </w:pPr>
    </w:p>
    <w:p w:rsidR="006C4F99" w:rsidRDefault="006C4F99"/>
    <w:tbl>
      <w:tblPr>
        <w:tblStyle w:val="a7"/>
        <w:tblW w:w="9819" w:type="dxa"/>
        <w:tblInd w:w="-180" w:type="dxa"/>
        <w:tblLayout w:type="fixed"/>
        <w:tblLook w:val="0000" w:firstRow="0" w:lastRow="0" w:firstColumn="0" w:lastColumn="0" w:noHBand="0" w:noVBand="0"/>
      </w:tblPr>
      <w:tblGrid>
        <w:gridCol w:w="3220"/>
        <w:gridCol w:w="6599"/>
      </w:tblGrid>
      <w:tr w:rsidR="006C4F99">
        <w:trPr>
          <w:trHeight w:val="500"/>
        </w:trPr>
        <w:tc>
          <w:tcPr>
            <w:tcW w:w="3220"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b/>
                <w:sz w:val="24"/>
                <w:szCs w:val="24"/>
              </w:rPr>
              <w:t>Ort och tid</w:t>
            </w:r>
          </w:p>
        </w:tc>
        <w:tc>
          <w:tcPr>
            <w:tcW w:w="6599"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sz w:val="24"/>
                <w:szCs w:val="24"/>
              </w:rPr>
              <w:t> S:t Karins, den 18.2.2016</w:t>
            </w:r>
          </w:p>
        </w:tc>
      </w:tr>
      <w:tr w:rsidR="006C4F99">
        <w:trPr>
          <w:trHeight w:val="500"/>
        </w:trPr>
        <w:tc>
          <w:tcPr>
            <w:tcW w:w="3220"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b/>
                <w:sz w:val="24"/>
                <w:szCs w:val="24"/>
              </w:rPr>
              <w:t>Underskrift</w:t>
            </w:r>
          </w:p>
        </w:tc>
        <w:tc>
          <w:tcPr>
            <w:tcW w:w="6599" w:type="dxa"/>
            <w:tcBorders>
              <w:top w:val="single" w:sz="4" w:space="0" w:color="000000"/>
              <w:left w:val="single" w:sz="4" w:space="0" w:color="000000"/>
              <w:bottom w:val="single" w:sz="4" w:space="0" w:color="000000"/>
              <w:right w:val="single" w:sz="4" w:space="0" w:color="000000"/>
            </w:tcBorders>
          </w:tcPr>
          <w:p w:rsidR="006C4F99" w:rsidRDefault="00970BD6">
            <w:r>
              <w:rPr>
                <w:rFonts w:ascii="Garamond" w:eastAsia="Garamond" w:hAnsi="Garamond" w:cs="Garamond"/>
                <w:sz w:val="24"/>
                <w:szCs w:val="24"/>
              </w:rPr>
              <w:t> </w:t>
            </w:r>
            <w:r>
              <w:rPr>
                <w:rFonts w:ascii="Garamond" w:eastAsia="Garamond" w:hAnsi="Garamond" w:cs="Garamond"/>
                <w:sz w:val="24"/>
                <w:szCs w:val="24"/>
              </w:rPr>
              <w:t xml:space="preserve">Elina Heikkilä, </w:t>
            </w:r>
            <w:proofErr w:type="spellStart"/>
            <w:r>
              <w:rPr>
                <w:rFonts w:ascii="Garamond" w:eastAsia="Garamond" w:hAnsi="Garamond" w:cs="Garamond"/>
                <w:sz w:val="24"/>
                <w:szCs w:val="24"/>
              </w:rPr>
              <w:t>sivistystoimenjohtaja</w:t>
            </w:r>
            <w:proofErr w:type="spellEnd"/>
          </w:p>
        </w:tc>
      </w:tr>
    </w:tbl>
    <w:p w:rsidR="006C4F99" w:rsidRDefault="006C4F99"/>
    <w:sectPr w:rsidR="006C4F99">
      <w:headerReference w:type="default" r:id="rId8"/>
      <w:headerReference w:type="first" r:id="rId9"/>
      <w:footerReference w:type="first" r:id="rId10"/>
      <w:pgSz w:w="11906" w:h="16838"/>
      <w:pgMar w:top="1418" w:right="1134" w:bottom="709"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0BD6">
      <w:r>
        <w:separator/>
      </w:r>
    </w:p>
  </w:endnote>
  <w:endnote w:type="continuationSeparator" w:id="0">
    <w:p w:rsidR="00000000" w:rsidRDefault="0097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99" w:rsidRDefault="00970BD6">
    <w:pPr>
      <w:spacing w:after="454"/>
      <w:jc w:val="center"/>
    </w:pPr>
    <w:r>
      <w:rPr>
        <w:rFonts w:ascii="Georgia" w:eastAsia="Georgia" w:hAnsi="Georgia" w:cs="Georg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0BD6">
      <w:r>
        <w:separator/>
      </w:r>
    </w:p>
  </w:footnote>
  <w:footnote w:type="continuationSeparator" w:id="0">
    <w:p w:rsidR="00000000" w:rsidRDefault="00970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99" w:rsidRDefault="006C4F99">
    <w:pPr>
      <w:spacing w:before="567"/>
    </w:pPr>
  </w:p>
  <w:p w:rsidR="006C4F99" w:rsidRDefault="00970BD6">
    <w:r>
      <w:rPr>
        <w:rFonts w:ascii="Georgia" w:eastAsia="Georgia" w:hAnsi="Georgia" w:cs="Georgia"/>
      </w:rPr>
      <w:tab/>
    </w:r>
    <w:r>
      <w:rPr>
        <w:rFonts w:ascii="Georgia" w:eastAsia="Georgia" w:hAnsi="Georgia" w:cs="Georg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99" w:rsidRDefault="00970BD6">
    <w:pPr>
      <w:spacing w:before="567"/>
    </w:pPr>
    <w:r>
      <w:rPr>
        <w:noProof/>
      </w:rPr>
      <w:drawing>
        <wp:inline distT="0" distB="0" distL="114300" distR="114300">
          <wp:extent cx="1752600" cy="44704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752600" cy="447040"/>
                  </a:xfrm>
                  <a:prstGeom prst="rect">
                    <a:avLst/>
                  </a:prstGeom>
                  <a:ln/>
                </pic:spPr>
              </pic:pic>
            </a:graphicData>
          </a:graphic>
        </wp:inline>
      </w:drawing>
    </w:r>
    <w:r>
      <w:tab/>
    </w:r>
    <w:r>
      <w:tab/>
      <w:t>Redovisningsblankett</w:t>
    </w:r>
    <w:r>
      <w:tab/>
    </w:r>
    <w:r>
      <w:tab/>
    </w:r>
  </w:p>
  <w:p w:rsidR="006C4F99" w:rsidRDefault="00970BD6">
    <w:r>
      <w:rPr>
        <w:b/>
      </w:rPr>
      <w:t xml:space="preserve">Utbildningsstyrelsen </w:t>
    </w:r>
    <w:r>
      <w:rPr>
        <w:b/>
      </w:rPr>
      <w:tab/>
      <w:t xml:space="preserve"> </w:t>
    </w:r>
  </w:p>
  <w:p w:rsidR="006C4F99" w:rsidRDefault="00970BD6">
    <w:r>
      <w:rPr>
        <w:b/>
      </w:rPr>
      <w:t>PB 380</w:t>
    </w:r>
    <w:r>
      <w:rPr>
        <w:b/>
      </w:rPr>
      <w:tab/>
    </w:r>
  </w:p>
  <w:p w:rsidR="006C4F99" w:rsidRDefault="00970BD6">
    <w:r>
      <w:rPr>
        <w:b/>
      </w:rPr>
      <w:t>00531 Helsingfors</w:t>
    </w:r>
    <w:r>
      <w:rPr>
        <w:b/>
        <w:sz w:val="24"/>
        <w:szCs w:val="24"/>
      </w:rPr>
      <w:tab/>
    </w:r>
    <w:r>
      <w:rPr>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A25C3"/>
    <w:multiLevelType w:val="multilevel"/>
    <w:tmpl w:val="D0E44672"/>
    <w:lvl w:ilvl="0">
      <w:start w:val="1"/>
      <w:numFmt w:val="decimal"/>
      <w:lvlText w:val="%1."/>
      <w:lvlJc w:val="left"/>
      <w:pPr>
        <w:ind w:left="218" w:hanging="142"/>
      </w:pPr>
      <w:rPr>
        <w:vertAlign w:val="baseline"/>
      </w:rPr>
    </w:lvl>
    <w:lvl w:ilvl="1">
      <w:start w:val="1"/>
      <w:numFmt w:val="lowerLetter"/>
      <w:lvlText w:val="%2."/>
      <w:lvlJc w:val="left"/>
      <w:pPr>
        <w:ind w:left="938" w:firstLine="578"/>
      </w:pPr>
      <w:rPr>
        <w:vertAlign w:val="baseline"/>
      </w:rPr>
    </w:lvl>
    <w:lvl w:ilvl="2">
      <w:start w:val="1"/>
      <w:numFmt w:val="lowerRoman"/>
      <w:lvlText w:val="%3."/>
      <w:lvlJc w:val="right"/>
      <w:pPr>
        <w:ind w:left="1658" w:firstLine="1478"/>
      </w:pPr>
      <w:rPr>
        <w:vertAlign w:val="baseline"/>
      </w:rPr>
    </w:lvl>
    <w:lvl w:ilvl="3">
      <w:start w:val="1"/>
      <w:numFmt w:val="decimal"/>
      <w:lvlText w:val="%4."/>
      <w:lvlJc w:val="left"/>
      <w:pPr>
        <w:ind w:left="2378" w:firstLine="2018"/>
      </w:pPr>
      <w:rPr>
        <w:vertAlign w:val="baseline"/>
      </w:rPr>
    </w:lvl>
    <w:lvl w:ilvl="4">
      <w:start w:val="1"/>
      <w:numFmt w:val="lowerLetter"/>
      <w:lvlText w:val="%5."/>
      <w:lvlJc w:val="left"/>
      <w:pPr>
        <w:ind w:left="3098" w:firstLine="2738"/>
      </w:pPr>
      <w:rPr>
        <w:vertAlign w:val="baseline"/>
      </w:rPr>
    </w:lvl>
    <w:lvl w:ilvl="5">
      <w:start w:val="1"/>
      <w:numFmt w:val="lowerRoman"/>
      <w:lvlText w:val="%6."/>
      <w:lvlJc w:val="right"/>
      <w:pPr>
        <w:ind w:left="3818" w:firstLine="3638"/>
      </w:pPr>
      <w:rPr>
        <w:vertAlign w:val="baseline"/>
      </w:rPr>
    </w:lvl>
    <w:lvl w:ilvl="6">
      <w:start w:val="1"/>
      <w:numFmt w:val="decimal"/>
      <w:lvlText w:val="%7."/>
      <w:lvlJc w:val="left"/>
      <w:pPr>
        <w:ind w:left="4538" w:firstLine="4178"/>
      </w:pPr>
      <w:rPr>
        <w:vertAlign w:val="baseline"/>
      </w:rPr>
    </w:lvl>
    <w:lvl w:ilvl="7">
      <w:start w:val="1"/>
      <w:numFmt w:val="lowerLetter"/>
      <w:lvlText w:val="%8."/>
      <w:lvlJc w:val="left"/>
      <w:pPr>
        <w:ind w:left="5258" w:firstLine="4898"/>
      </w:pPr>
      <w:rPr>
        <w:vertAlign w:val="baseline"/>
      </w:rPr>
    </w:lvl>
    <w:lvl w:ilvl="8">
      <w:start w:val="1"/>
      <w:numFmt w:val="lowerRoman"/>
      <w:lvlText w:val="%9."/>
      <w:lvlJc w:val="right"/>
      <w:pPr>
        <w:ind w:left="5978" w:firstLine="5798"/>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C4F99"/>
    <w:rsid w:val="006C4F99"/>
    <w:rsid w:val="00970B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contextualSpacing/>
      <w:outlineLvl w:val="0"/>
    </w:pPr>
    <w:rPr>
      <w:b/>
      <w:sz w:val="48"/>
      <w:szCs w:val="48"/>
    </w:rPr>
  </w:style>
  <w:style w:type="paragraph" w:styleId="Rubrik2">
    <w:name w:val="heading 2"/>
    <w:basedOn w:val="Normal"/>
    <w:next w:val="Normal"/>
    <w:pPr>
      <w:keepNext/>
      <w:keepLines/>
      <w:spacing w:before="360" w:after="80"/>
      <w:contextualSpacing/>
      <w:outlineLvl w:val="1"/>
    </w:pPr>
    <w:rPr>
      <w:b/>
      <w:sz w:val="36"/>
      <w:szCs w:val="36"/>
    </w:rPr>
  </w:style>
  <w:style w:type="paragraph" w:styleId="Rubrik3">
    <w:name w:val="heading 3"/>
    <w:basedOn w:val="Normal"/>
    <w:next w:val="Normal"/>
    <w:pPr>
      <w:keepNext/>
      <w:keepLines/>
      <w:spacing w:before="280" w:after="80"/>
      <w:contextualSpacing/>
      <w:outlineLvl w:val="2"/>
    </w:pPr>
    <w:rPr>
      <w:b/>
      <w:sz w:val="28"/>
      <w:szCs w:val="28"/>
    </w:rPr>
  </w:style>
  <w:style w:type="paragraph" w:styleId="Rubrik4">
    <w:name w:val="heading 4"/>
    <w:basedOn w:val="Normal"/>
    <w:next w:val="Normal"/>
    <w:pPr>
      <w:keepNext/>
      <w:keepLines/>
      <w:spacing w:before="240" w:after="40"/>
      <w:contextualSpacing/>
      <w:outlineLvl w:val="3"/>
    </w:pPr>
    <w:rPr>
      <w:b/>
      <w:sz w:val="24"/>
      <w:szCs w:val="24"/>
    </w:rPr>
  </w:style>
  <w:style w:type="paragraph" w:styleId="Rubrik5">
    <w:name w:val="heading 5"/>
    <w:basedOn w:val="Normal"/>
    <w:next w:val="Normal"/>
    <w:pPr>
      <w:keepNext/>
      <w:keepLines/>
      <w:spacing w:before="220" w:after="40"/>
      <w:contextualSpacing/>
      <w:outlineLvl w:val="4"/>
    </w:pPr>
    <w:rPr>
      <w:b/>
      <w:sz w:val="22"/>
      <w:szCs w:val="22"/>
    </w:rPr>
  </w:style>
  <w:style w:type="paragraph" w:styleId="Rubrik6">
    <w:name w:val="heading 6"/>
    <w:basedOn w:val="Normal"/>
    <w:next w:val="Normal"/>
    <w:pPr>
      <w:keepNext/>
      <w:keepLines/>
      <w:spacing w:before="200" w:after="40"/>
      <w:contextualSpacing/>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contextualSpacing/>
    </w:pPr>
    <w:rPr>
      <w:b/>
      <w:sz w:val="72"/>
      <w:szCs w:val="72"/>
    </w:rPr>
  </w:style>
  <w:style w:type="paragraph" w:styleId="Underrubrik">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paragraph" w:styleId="Ballongtext">
    <w:name w:val="Balloon Text"/>
    <w:basedOn w:val="Normal"/>
    <w:link w:val="BallongtextChar"/>
    <w:uiPriority w:val="99"/>
    <w:semiHidden/>
    <w:unhideWhenUsed/>
    <w:rsid w:val="00970B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70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contextualSpacing/>
      <w:outlineLvl w:val="0"/>
    </w:pPr>
    <w:rPr>
      <w:b/>
      <w:sz w:val="48"/>
      <w:szCs w:val="48"/>
    </w:rPr>
  </w:style>
  <w:style w:type="paragraph" w:styleId="Rubrik2">
    <w:name w:val="heading 2"/>
    <w:basedOn w:val="Normal"/>
    <w:next w:val="Normal"/>
    <w:pPr>
      <w:keepNext/>
      <w:keepLines/>
      <w:spacing w:before="360" w:after="80"/>
      <w:contextualSpacing/>
      <w:outlineLvl w:val="1"/>
    </w:pPr>
    <w:rPr>
      <w:b/>
      <w:sz w:val="36"/>
      <w:szCs w:val="36"/>
    </w:rPr>
  </w:style>
  <w:style w:type="paragraph" w:styleId="Rubrik3">
    <w:name w:val="heading 3"/>
    <w:basedOn w:val="Normal"/>
    <w:next w:val="Normal"/>
    <w:pPr>
      <w:keepNext/>
      <w:keepLines/>
      <w:spacing w:before="280" w:after="80"/>
      <w:contextualSpacing/>
      <w:outlineLvl w:val="2"/>
    </w:pPr>
    <w:rPr>
      <w:b/>
      <w:sz w:val="28"/>
      <w:szCs w:val="28"/>
    </w:rPr>
  </w:style>
  <w:style w:type="paragraph" w:styleId="Rubrik4">
    <w:name w:val="heading 4"/>
    <w:basedOn w:val="Normal"/>
    <w:next w:val="Normal"/>
    <w:pPr>
      <w:keepNext/>
      <w:keepLines/>
      <w:spacing w:before="240" w:after="40"/>
      <w:contextualSpacing/>
      <w:outlineLvl w:val="3"/>
    </w:pPr>
    <w:rPr>
      <w:b/>
      <w:sz w:val="24"/>
      <w:szCs w:val="24"/>
    </w:rPr>
  </w:style>
  <w:style w:type="paragraph" w:styleId="Rubrik5">
    <w:name w:val="heading 5"/>
    <w:basedOn w:val="Normal"/>
    <w:next w:val="Normal"/>
    <w:pPr>
      <w:keepNext/>
      <w:keepLines/>
      <w:spacing w:before="220" w:after="40"/>
      <w:contextualSpacing/>
      <w:outlineLvl w:val="4"/>
    </w:pPr>
    <w:rPr>
      <w:b/>
      <w:sz w:val="22"/>
      <w:szCs w:val="22"/>
    </w:rPr>
  </w:style>
  <w:style w:type="paragraph" w:styleId="Rubrik6">
    <w:name w:val="heading 6"/>
    <w:basedOn w:val="Normal"/>
    <w:next w:val="Normal"/>
    <w:pPr>
      <w:keepNext/>
      <w:keepLines/>
      <w:spacing w:before="200" w:after="40"/>
      <w:contextualSpacing/>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contextualSpacing/>
    </w:pPr>
    <w:rPr>
      <w:b/>
      <w:sz w:val="72"/>
      <w:szCs w:val="72"/>
    </w:rPr>
  </w:style>
  <w:style w:type="paragraph" w:styleId="Underrubrik">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paragraph" w:styleId="Ballongtext">
    <w:name w:val="Balloon Text"/>
    <w:basedOn w:val="Normal"/>
    <w:link w:val="BallongtextChar"/>
    <w:uiPriority w:val="99"/>
    <w:semiHidden/>
    <w:unhideWhenUsed/>
    <w:rsid w:val="00970B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70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7171</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Kaarina Kaupunki</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Engblom Maria</dc:creator>
  <cp:lastModifiedBy>Engblom Maria</cp:lastModifiedBy>
  <cp:revision>2</cp:revision>
  <dcterms:created xsi:type="dcterms:W3CDTF">2016-02-24T12:32:00Z</dcterms:created>
  <dcterms:modified xsi:type="dcterms:W3CDTF">2016-02-24T12:32:00Z</dcterms:modified>
</cp:coreProperties>
</file>